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80D79D" w14:textId="77777777" w:rsidR="00590C58" w:rsidRPr="00370972" w:rsidRDefault="001A3940" w:rsidP="001C3034">
      <w:pPr>
        <w:pStyle w:val="af"/>
        <w:tabs>
          <w:tab w:val="left" w:pos="5387"/>
        </w:tabs>
        <w:ind w:firstLine="6237"/>
        <w:jc w:val="center"/>
        <w:rPr>
          <w:sz w:val="20"/>
        </w:rPr>
      </w:pPr>
      <w:r w:rsidRPr="00370972">
        <w:rPr>
          <w:rStyle w:val="a7"/>
          <w:b w:val="0"/>
          <w:bCs/>
          <w:color w:val="auto"/>
          <w:sz w:val="20"/>
        </w:rPr>
        <w:t xml:space="preserve">Утвержден постановлением </w:t>
      </w:r>
      <w:r w:rsidR="00C81C84">
        <w:rPr>
          <w:rStyle w:val="a7"/>
          <w:b w:val="0"/>
          <w:bCs/>
          <w:color w:val="auto"/>
          <w:sz w:val="20"/>
        </w:rPr>
        <w:t>Главы</w:t>
      </w:r>
    </w:p>
    <w:p w14:paraId="50DC6013" w14:textId="77777777" w:rsidR="00CB75A0" w:rsidRPr="00370972" w:rsidRDefault="00CB75A0" w:rsidP="001C3034">
      <w:pPr>
        <w:pStyle w:val="1"/>
        <w:ind w:left="0" w:firstLine="6237"/>
        <w:rPr>
          <w:b w:val="0"/>
          <w:sz w:val="20"/>
          <w:szCs w:val="20"/>
        </w:rPr>
      </w:pPr>
      <w:r w:rsidRPr="00370972">
        <w:rPr>
          <w:b w:val="0"/>
          <w:sz w:val="20"/>
          <w:szCs w:val="20"/>
        </w:rPr>
        <w:t>муниципального образования</w:t>
      </w:r>
    </w:p>
    <w:p w14:paraId="315EA207" w14:textId="3A7EB799" w:rsidR="001A3940" w:rsidRPr="00370972" w:rsidRDefault="001A3940" w:rsidP="001C3034">
      <w:pPr>
        <w:ind w:firstLine="6237"/>
        <w:jc w:val="center"/>
        <w:rPr>
          <w:sz w:val="20"/>
          <w:szCs w:val="20"/>
        </w:rPr>
      </w:pPr>
      <w:r w:rsidRPr="00370972">
        <w:rPr>
          <w:sz w:val="20"/>
          <w:szCs w:val="20"/>
        </w:rPr>
        <w:t>«</w:t>
      </w:r>
      <w:r w:rsidR="00374AEF" w:rsidRPr="00374AEF">
        <w:rPr>
          <w:sz w:val="20"/>
          <w:szCs w:val="20"/>
        </w:rPr>
        <w:t xml:space="preserve">Простинское </w:t>
      </w:r>
      <w:r w:rsidR="00374AEF" w:rsidRPr="00370972">
        <w:rPr>
          <w:sz w:val="20"/>
          <w:szCs w:val="20"/>
        </w:rPr>
        <w:t>сельское</w:t>
      </w:r>
      <w:r w:rsidRPr="00370972">
        <w:rPr>
          <w:sz w:val="20"/>
          <w:szCs w:val="20"/>
        </w:rPr>
        <w:t xml:space="preserve"> поселение»</w:t>
      </w:r>
    </w:p>
    <w:p w14:paraId="167ABA51" w14:textId="77777777" w:rsidR="001A3940" w:rsidRPr="00370972" w:rsidRDefault="001A3940" w:rsidP="001C3034">
      <w:pPr>
        <w:ind w:firstLine="6237"/>
        <w:jc w:val="center"/>
        <w:rPr>
          <w:sz w:val="20"/>
          <w:szCs w:val="20"/>
        </w:rPr>
      </w:pPr>
      <w:r w:rsidRPr="00370972">
        <w:rPr>
          <w:sz w:val="20"/>
          <w:szCs w:val="20"/>
        </w:rPr>
        <w:t>от _____________________ № _________</w:t>
      </w:r>
    </w:p>
    <w:p w14:paraId="7D4A6BBF" w14:textId="77777777" w:rsidR="00FD6CE7" w:rsidRPr="00370972" w:rsidRDefault="00FD6CE7" w:rsidP="001A3940">
      <w:pPr>
        <w:ind w:firstLine="6521"/>
        <w:jc w:val="center"/>
        <w:rPr>
          <w:sz w:val="20"/>
          <w:szCs w:val="20"/>
        </w:rPr>
      </w:pPr>
    </w:p>
    <w:p w14:paraId="2B1472AD" w14:textId="77777777" w:rsidR="00FD6CE7" w:rsidRPr="00370972" w:rsidRDefault="00FD6CE7" w:rsidP="001A3940">
      <w:pPr>
        <w:ind w:firstLine="6521"/>
        <w:jc w:val="center"/>
        <w:rPr>
          <w:sz w:val="20"/>
          <w:szCs w:val="20"/>
        </w:rPr>
      </w:pPr>
    </w:p>
    <w:p w14:paraId="4A802D17" w14:textId="7879DCF4" w:rsidR="00FD6CE7" w:rsidRPr="00370972" w:rsidRDefault="00FD6CE7" w:rsidP="00FD6CE7">
      <w:pPr>
        <w:jc w:val="center"/>
      </w:pPr>
      <w:r w:rsidRPr="00370972">
        <w:t xml:space="preserve">Порядок разработки, реализации и оценки эффективности муниципальных программ муниципального </w:t>
      </w:r>
      <w:r w:rsidR="00374AEF" w:rsidRPr="00370972">
        <w:t>образования «</w:t>
      </w:r>
      <w:r w:rsidR="00374AEF" w:rsidRPr="00374AEF">
        <w:t xml:space="preserve">Простинское </w:t>
      </w:r>
      <w:r w:rsidR="00374AEF" w:rsidRPr="00370972">
        <w:t>сельское</w:t>
      </w:r>
      <w:r w:rsidRPr="00370972">
        <w:t xml:space="preserve"> поселение»</w:t>
      </w:r>
    </w:p>
    <w:p w14:paraId="324EA7D1" w14:textId="77777777" w:rsidR="00FD6CE7" w:rsidRPr="00370972" w:rsidRDefault="00FD6CE7" w:rsidP="00FD6CE7">
      <w:pPr>
        <w:jc w:val="center"/>
      </w:pPr>
    </w:p>
    <w:p w14:paraId="0E88DC50" w14:textId="77777777" w:rsidR="00FD6CE7" w:rsidRPr="00370972" w:rsidRDefault="00FD6CE7" w:rsidP="004C3DFD">
      <w:pPr>
        <w:pStyle w:val="s3"/>
        <w:numPr>
          <w:ilvl w:val="0"/>
          <w:numId w:val="4"/>
        </w:numPr>
        <w:spacing w:before="0" w:beforeAutospacing="0" w:after="0" w:afterAutospacing="0"/>
        <w:jc w:val="center"/>
      </w:pPr>
      <w:r w:rsidRPr="00370972">
        <w:t>Общие положения</w:t>
      </w:r>
    </w:p>
    <w:p w14:paraId="3378A54E" w14:textId="77777777" w:rsidR="004C3DFD" w:rsidRPr="00370972" w:rsidRDefault="004C3DFD" w:rsidP="004C3DFD">
      <w:pPr>
        <w:pStyle w:val="s3"/>
        <w:spacing w:before="0" w:beforeAutospacing="0" w:after="0" w:afterAutospacing="0"/>
        <w:ind w:left="720"/>
      </w:pPr>
    </w:p>
    <w:p w14:paraId="366A7CAD" w14:textId="183233E4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1.1. Настоящий Порядок определяет правила</w:t>
      </w:r>
      <w:r w:rsidR="005E609A" w:rsidRPr="00370972">
        <w:t xml:space="preserve"> разработки</w:t>
      </w:r>
      <w:r w:rsidRPr="00370972">
        <w:t>, реализации и оценки эффективности муниципальных</w:t>
      </w:r>
      <w:r w:rsidR="005E609A" w:rsidRPr="00370972">
        <w:t xml:space="preserve"> программ</w:t>
      </w:r>
      <w:r w:rsidRPr="00370972">
        <w:rPr>
          <w:rStyle w:val="apple-converted-space"/>
        </w:rPr>
        <w:t> </w:t>
      </w:r>
      <w:r w:rsidRPr="00370972">
        <w:t xml:space="preserve">муниципального образования </w:t>
      </w:r>
      <w:r w:rsidR="00E01D97" w:rsidRPr="00370972">
        <w:t>«</w:t>
      </w:r>
      <w:r w:rsidR="00374AEF" w:rsidRPr="00374AEF">
        <w:t xml:space="preserve">Простинское </w:t>
      </w:r>
      <w:r w:rsidR="00374AEF" w:rsidRPr="00370972">
        <w:t>сельское</w:t>
      </w:r>
      <w:r w:rsidR="00E01D97" w:rsidRPr="00370972">
        <w:t xml:space="preserve"> поселение»</w:t>
      </w:r>
      <w:r w:rsidRPr="00370972">
        <w:t xml:space="preserve"> (далее - муниципальные программы), а также осуществления контроля за ходом их реализации.</w:t>
      </w:r>
    </w:p>
    <w:p w14:paraId="2E3DBC6F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1.2. Основные понятия, используемые в настоящем Порядке:</w:t>
      </w:r>
    </w:p>
    <w:p w14:paraId="1172C206" w14:textId="77777777" w:rsidR="00CD7F3C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муниципальная программа </w:t>
      </w:r>
      <w:r w:rsidR="00CD7F3C" w:rsidRPr="00370972">
        <w:t>–</w:t>
      </w:r>
      <w:r w:rsidRPr="00370972">
        <w:t xml:space="preserve"> </w:t>
      </w:r>
      <w:r w:rsidR="00CD7F3C" w:rsidRPr="00370972">
        <w:rPr>
          <w:shd w:val="clear" w:color="auto" w:fill="FFFFFF"/>
        </w:rPr>
        <w:t>документ</w:t>
      </w:r>
      <w:r w:rsidR="005E609A" w:rsidRPr="00370972">
        <w:rPr>
          <w:shd w:val="clear" w:color="auto" w:fill="FFFFFF"/>
        </w:rPr>
        <w:t xml:space="preserve"> стратегического планирования</w:t>
      </w:r>
      <w:r w:rsidR="00CD7F3C" w:rsidRPr="00370972">
        <w:rPr>
          <w:shd w:val="clear" w:color="auto" w:fill="FFFFFF"/>
        </w:rPr>
        <w:t>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14:paraId="7A8A0F88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основные параметры муниципальной программы - цели, задачи, целевые показатели (индикаторы), ожидаемые конечные результаты реализации муниципальной программы, сроки их достижения, объем ресурсов, необходимый для достижения цели муниципальной программы;</w:t>
      </w:r>
    </w:p>
    <w:p w14:paraId="1D82CCD2" w14:textId="42589876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цель муниципальной программы - ожидаемый конечный результат в соответствующей сфере социально-экономического развития муниципального образования </w:t>
      </w:r>
      <w:r w:rsidR="00E01D97" w:rsidRPr="00370972">
        <w:t>«</w:t>
      </w:r>
      <w:r w:rsidR="00374AEF" w:rsidRPr="00374AEF">
        <w:t xml:space="preserve">Простинское </w:t>
      </w:r>
      <w:r w:rsidR="00374AEF" w:rsidRPr="00370972">
        <w:t>сельское</w:t>
      </w:r>
      <w:r w:rsidR="00E01D97" w:rsidRPr="00370972">
        <w:t xml:space="preserve"> поселение»</w:t>
      </w:r>
      <w:r w:rsidRPr="00370972">
        <w:t>, достижимый посредством реализации муниципальной программы за период ее реализации;</w:t>
      </w:r>
    </w:p>
    <w:p w14:paraId="3DF843D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задача муниципальной программы - совокупность взаимосвязанных мероприятий или осуществление муниципальных функций, направленных на достижение цели реализации муниципальной программы;</w:t>
      </w:r>
    </w:p>
    <w:p w14:paraId="78508299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целевой показатель (индикатор) муниципальной программы - количественно и (или) в отдельных случаях качественно выраженная характеристика хода реализации муниципальной программы, решения задач и достижение целей муниципальной программы. Целевой показатель (индикатор) муниципальной программы также может характеризовать факт наличия события или достижения результата.</w:t>
      </w:r>
    </w:p>
    <w:p w14:paraId="43AF1773" w14:textId="52F0E321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ожидаемый конечный результат реализации муниципальной программы - характеризуемое количественными и (или) качественными показателями состояние (изменение состояния) сферы социально-экономического развития муниципального образования </w:t>
      </w:r>
      <w:r w:rsidR="00374AEF" w:rsidRPr="00374AEF">
        <w:t xml:space="preserve">Простинское </w:t>
      </w:r>
      <w:r w:rsidR="00374AEF" w:rsidRPr="00370972">
        <w:t>сельское</w:t>
      </w:r>
      <w:r w:rsidR="00E01D97" w:rsidRPr="00370972">
        <w:t xml:space="preserve"> поселение»</w:t>
      </w:r>
      <w:r w:rsidRPr="00370972">
        <w:t xml:space="preserve"> по итогам реализации муниципальной программы;</w:t>
      </w:r>
    </w:p>
    <w:p w14:paraId="2F2377F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подпрограмма муниципальной программы (далее подпрограмма) - совокупность взаимоувязанных по целям, срокам и ресурсам мероприятий (выделенных исходя из масштаба и сложности задач), направленная на достижение целей и решение задач в рамках муниципальной программы, содержащая в том числе основные мероприятия;</w:t>
      </w:r>
    </w:p>
    <w:p w14:paraId="7EBDE265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основное мероприятие муниципальной программы (подпрограммы) - совокупность взаимосвязанных мероприятий (направлений расходов) или укрупненное мероприятие, характеризуемые значимым вкладом в достижение цели программы (подпрограммы);</w:t>
      </w:r>
    </w:p>
    <w:p w14:paraId="55A3283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мероприятие (направление расходов) - совокупность взаимосвязанных действий, направленных на решение соответствующей задачи программы (подпрограммы);</w:t>
      </w:r>
    </w:p>
    <w:p w14:paraId="6F4A92A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контрольное событие - результат проделанной работы, количественно характеризующий достижение результата или наступление события, способствующих реализации мероприятия;</w:t>
      </w:r>
    </w:p>
    <w:p w14:paraId="1AE823BA" w14:textId="2C76150F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ответственный исполнитель муниципальной программы (далее - ответственный исполнитель) - отраслевое (функциональное) структурное подразделение Администрации муниципального образования </w:t>
      </w:r>
      <w:r w:rsidR="00E01D97" w:rsidRPr="00370972">
        <w:t>«</w:t>
      </w:r>
      <w:r w:rsidR="00374AEF" w:rsidRPr="00374AEF">
        <w:t xml:space="preserve">Простинское </w:t>
      </w:r>
      <w:r w:rsidR="00E01D97" w:rsidRPr="00370972">
        <w:t xml:space="preserve"> сельское поселение»</w:t>
      </w:r>
      <w:r w:rsidRPr="00370972">
        <w:t>, являющееся ответственным за</w:t>
      </w:r>
      <w:r w:rsidR="005E609A" w:rsidRPr="00370972">
        <w:t xml:space="preserve"> разработку</w:t>
      </w:r>
      <w:r w:rsidRPr="00370972">
        <w:rPr>
          <w:rStyle w:val="apple-converted-space"/>
        </w:rPr>
        <w:t> </w:t>
      </w:r>
      <w:r w:rsidRPr="00370972">
        <w:t>и реализацию муниципальной</w:t>
      </w:r>
      <w:r w:rsidR="005E609A" w:rsidRPr="00370972">
        <w:t xml:space="preserve"> программы</w:t>
      </w:r>
      <w:r w:rsidRPr="00370972">
        <w:t xml:space="preserve">, формирование годового отчета и проведение </w:t>
      </w:r>
      <w:r w:rsidRPr="00370972">
        <w:lastRenderedPageBreak/>
        <w:t>оценки эффективности реализации муниципальной программы, наделенное полномочиями в соответствующей сфере деятельности;</w:t>
      </w:r>
    </w:p>
    <w:p w14:paraId="56AF4626" w14:textId="4C9D6534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соисполнитель муниципальной программы (далее - соисполнитель) - отраслевое (функциональное) структурное подразделение Администрации муниципального образования </w:t>
      </w:r>
      <w:r w:rsidR="00E01D97" w:rsidRPr="00370972">
        <w:t>«</w:t>
      </w:r>
      <w:r w:rsidR="00374AEF" w:rsidRPr="00374AEF">
        <w:t xml:space="preserve">Простинское </w:t>
      </w:r>
      <w:r w:rsidR="00E01D97" w:rsidRPr="00370972">
        <w:t xml:space="preserve"> сельское поселение»</w:t>
      </w:r>
      <w:r w:rsidRPr="00370972">
        <w:t>, являющиеся ответственными за</w:t>
      </w:r>
      <w:r w:rsidR="005E609A" w:rsidRPr="00370972">
        <w:t xml:space="preserve"> разработку</w:t>
      </w:r>
      <w:r w:rsidRPr="00370972">
        <w:rPr>
          <w:rStyle w:val="apple-converted-space"/>
        </w:rPr>
        <w:t> </w:t>
      </w:r>
      <w:r w:rsidRPr="00370972">
        <w:t>и реализацию подпрограммы (подпрограмм), входящей в состав муниципальной</w:t>
      </w:r>
      <w:r w:rsidR="005E609A" w:rsidRPr="00370972">
        <w:t xml:space="preserve"> программы</w:t>
      </w:r>
      <w:r w:rsidRPr="00370972">
        <w:t>, и (или) являющиеся ответственными за реализацию основных мероприятий, мероприятий (направлений расходов) муниципальной программы;</w:t>
      </w:r>
    </w:p>
    <w:p w14:paraId="1D2306C2" w14:textId="428EE8B9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участник муниципальной программы (далее - участник) - структурное подразделение Администрации муниципального образования </w:t>
      </w:r>
      <w:r w:rsidR="00E01D97" w:rsidRPr="00370972">
        <w:t>«</w:t>
      </w:r>
      <w:r w:rsidR="00374AEF" w:rsidRPr="00374AEF">
        <w:t xml:space="preserve">Простинское </w:t>
      </w:r>
      <w:r w:rsidR="00374AEF">
        <w:t>сельское</w:t>
      </w:r>
      <w:r w:rsidR="00E01D97" w:rsidRPr="00370972">
        <w:t xml:space="preserve"> поселение»</w:t>
      </w:r>
      <w:r w:rsidRPr="00370972">
        <w:t>, юридические и физические лица, участвующие в реализации одного или нескольких основных мероприятий программы, мероприятий (направлений расходов), не являющиеся соисполнителями.</w:t>
      </w:r>
    </w:p>
    <w:p w14:paraId="63C709FB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1.3. Подпрограммы и основные мероприятия одной муниципальной программы не могут быть включены в другую муниципальную программу.</w:t>
      </w:r>
    </w:p>
    <w:p w14:paraId="65D6C34A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1.4. Проект муниципальной программы подлежит общественному обсуждению в соответствии с</w:t>
      </w:r>
      <w:r w:rsidRPr="00370972">
        <w:rPr>
          <w:rStyle w:val="apple-converted-space"/>
        </w:rPr>
        <w:t> </w:t>
      </w:r>
      <w:r w:rsidRPr="00370972">
        <w:t>разделом 3</w:t>
      </w:r>
      <w:r w:rsidRPr="00370972">
        <w:rPr>
          <w:rStyle w:val="apple-converted-space"/>
        </w:rPr>
        <w:t> </w:t>
      </w:r>
      <w:r w:rsidRPr="00370972">
        <w:t>настоящего Порядка.</w:t>
      </w:r>
    </w:p>
    <w:p w14:paraId="7B0ED74E" w14:textId="59642CF5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1.5. Срок реализации муниципальной программы определяется ответственным исполнителем на стадии ее</w:t>
      </w:r>
      <w:r w:rsidR="005E609A" w:rsidRPr="00370972">
        <w:t xml:space="preserve"> разработки</w:t>
      </w:r>
      <w:r w:rsidRPr="00370972">
        <w:t>. Срок реализации муниципальной</w:t>
      </w:r>
      <w:r w:rsidR="005E609A" w:rsidRPr="00370972">
        <w:t xml:space="preserve"> программы </w:t>
      </w:r>
      <w:r w:rsidRPr="00370972">
        <w:t xml:space="preserve">должен быть не менее срока реализации Прогноза социально-экономического развития муниципального образования </w:t>
      </w:r>
      <w:r w:rsidR="00E01D97" w:rsidRPr="00370972">
        <w:t>«</w:t>
      </w:r>
      <w:r w:rsidR="00374AEF" w:rsidRPr="00374AEF">
        <w:t xml:space="preserve">Простинское </w:t>
      </w:r>
      <w:r w:rsidR="00374AEF" w:rsidRPr="00370972">
        <w:t>сельское</w:t>
      </w:r>
      <w:r w:rsidR="00E01D97" w:rsidRPr="00370972">
        <w:t xml:space="preserve"> поселение»</w:t>
      </w:r>
      <w:r w:rsidRPr="00370972">
        <w:t xml:space="preserve"> на среднесрочный период.</w:t>
      </w:r>
    </w:p>
    <w:p w14:paraId="0366BAFC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Срок реализации входящих в муниципальную программу подпрограмм не может превышать срок реализации муниципальной программы в целом.</w:t>
      </w:r>
    </w:p>
    <w:p w14:paraId="171FFB8A" w14:textId="7558853D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1.6.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муниципального образования </w:t>
      </w:r>
      <w:r w:rsidR="00CD7F3C" w:rsidRPr="00370972">
        <w:t>«</w:t>
      </w:r>
      <w:r w:rsidR="00374AEF" w:rsidRPr="00374AEF">
        <w:t xml:space="preserve">Простинское </w:t>
      </w:r>
      <w:r w:rsidR="00CD7F3C" w:rsidRPr="00370972">
        <w:t xml:space="preserve"> сельское поселение»</w:t>
      </w:r>
      <w:r w:rsidRPr="00370972">
        <w:t xml:space="preserve">, утверждаются постановлением Администрации муниципального образования </w:t>
      </w:r>
      <w:r w:rsidR="00CD7F3C" w:rsidRPr="00370972">
        <w:t>«</w:t>
      </w:r>
      <w:r w:rsidR="00374AEF" w:rsidRPr="00374AEF">
        <w:t xml:space="preserve">Простинское </w:t>
      </w:r>
      <w:r w:rsidR="00CD7F3C" w:rsidRPr="00370972">
        <w:t xml:space="preserve"> сельское поселение»</w:t>
      </w:r>
      <w:r w:rsidR="002C1DFB" w:rsidRPr="00370972">
        <w:t xml:space="preserve"> в срок до </w:t>
      </w:r>
      <w:r w:rsidRPr="00370972">
        <w:t xml:space="preserve">1 ноября года, предшествующего очередному финансовому году (за исключением изменений по приведению в соответствие с решением о бюджете муниципального образования </w:t>
      </w:r>
      <w:r w:rsidR="002C1DFB" w:rsidRPr="00370972">
        <w:t>«</w:t>
      </w:r>
      <w:r w:rsidR="00374AEF" w:rsidRPr="00374AEF">
        <w:t xml:space="preserve">Простинское </w:t>
      </w:r>
      <w:r w:rsidR="00C81C84">
        <w:t xml:space="preserve"> </w:t>
      </w:r>
      <w:r w:rsidR="002C1DFB" w:rsidRPr="00370972">
        <w:t>сельское поселение»</w:t>
      </w:r>
      <w:r w:rsidRPr="00370972">
        <w:t xml:space="preserve"> в конце текущего финансового года).</w:t>
      </w:r>
    </w:p>
    <w:p w14:paraId="41019421" w14:textId="703343EF" w:rsidR="002C1DFB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1.7. Утвержденная муниципальная программа подлежит </w:t>
      </w:r>
      <w:r w:rsidR="00374AEF">
        <w:t>р</w:t>
      </w:r>
      <w:r w:rsidR="002C1DFB" w:rsidRPr="00370972">
        <w:t>азмещению на официальном сайте муниципального образования «</w:t>
      </w:r>
      <w:r w:rsidR="00374AEF" w:rsidRPr="00374AEF">
        <w:t xml:space="preserve">Простинское </w:t>
      </w:r>
      <w:r w:rsidR="00374AEF" w:rsidRPr="00370972">
        <w:t>сельское</w:t>
      </w:r>
      <w:r w:rsidR="002C1DFB" w:rsidRPr="00370972">
        <w:t xml:space="preserve"> поселение» в информационно-телекоммуникационной сети «Ин</w:t>
      </w:r>
      <w:r w:rsidR="00C81C84">
        <w:t>тернет», а также на информационных стендах населённых пунктов Поселения.</w:t>
      </w:r>
    </w:p>
    <w:p w14:paraId="749C9C43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1.8. Муниципальная программа должна содержать паспорт муниципальной программы и текстовую часть муниципальной программы по следующим разделам:</w:t>
      </w:r>
    </w:p>
    <w:p w14:paraId="3723B438" w14:textId="77777777" w:rsidR="009D5FD2" w:rsidRPr="00370972" w:rsidRDefault="009D5FD2" w:rsidP="009D5FD2">
      <w:pPr>
        <w:pStyle w:val="s1"/>
        <w:spacing w:before="0" w:after="0"/>
        <w:ind w:firstLine="709"/>
        <w:jc w:val="both"/>
      </w:pPr>
      <w:r w:rsidRPr="00370972">
        <w:t>- общая характеристика сферы реализации муниципальной программы, в том числе формулировки основных проблем в указанной сфере и прогноз ее развития;</w:t>
      </w:r>
    </w:p>
    <w:p w14:paraId="6FC5A82D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приоритеты государственной политики в соответствующей сфере социально-экономического развития, цели, задачи, целевые показатели (индикаторы) муниципальной программы, описание ожидаемых конечных результатов реализации муниципальной программы, сроки и этапы реализации муниципальной программы;</w:t>
      </w:r>
    </w:p>
    <w:p w14:paraId="0CD1AC67" w14:textId="77777777" w:rsidR="0092261A" w:rsidRPr="00370972" w:rsidRDefault="0092261A" w:rsidP="0092261A">
      <w:pPr>
        <w:pStyle w:val="s1"/>
        <w:spacing w:before="0" w:after="0"/>
        <w:ind w:firstLine="709"/>
        <w:jc w:val="both"/>
      </w:pPr>
      <w:r w:rsidRPr="00370972">
        <w:t>- обобщенная характеристика основных мероприятий муниципальной программы (при отсутствии в программе подпрограмм);</w:t>
      </w:r>
    </w:p>
    <w:p w14:paraId="62CFAE2D" w14:textId="77777777" w:rsidR="0081747E" w:rsidRPr="00370972" w:rsidRDefault="0081747E" w:rsidP="004C3DFD">
      <w:pPr>
        <w:pStyle w:val="s1"/>
        <w:spacing w:before="0" w:after="0"/>
        <w:ind w:firstLine="709"/>
        <w:jc w:val="both"/>
      </w:pPr>
      <w:r w:rsidRPr="00370972">
        <w:t>- основные меры правового регулирования в сфере реализации муниципальной программы;</w:t>
      </w:r>
    </w:p>
    <w:p w14:paraId="5459EE7B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ресурсное обеспечение муниципальной программы</w:t>
      </w:r>
      <w:r w:rsidR="00E715E7" w:rsidRPr="00370972">
        <w:t>.</w:t>
      </w:r>
    </w:p>
    <w:p w14:paraId="191EC15F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1.9. Помимо разделов, указанных в</w:t>
      </w:r>
      <w:r w:rsidRPr="00370972">
        <w:rPr>
          <w:rStyle w:val="apple-converted-space"/>
        </w:rPr>
        <w:t> </w:t>
      </w:r>
      <w:r w:rsidRPr="00370972">
        <w:t>пункте 1.8, текстовая часть муниципальной программы может содержать следующие разделы:</w:t>
      </w:r>
    </w:p>
    <w:p w14:paraId="4BED2770" w14:textId="77777777" w:rsidR="0081747E" w:rsidRPr="00370972" w:rsidRDefault="0081747E" w:rsidP="004C3DFD">
      <w:pPr>
        <w:pStyle w:val="s1"/>
        <w:spacing w:before="0" w:after="0"/>
        <w:ind w:firstLine="709"/>
        <w:jc w:val="both"/>
      </w:pPr>
      <w:r w:rsidRPr="00370972">
        <w:t>- перечень контрольных событий;</w:t>
      </w:r>
    </w:p>
    <w:p w14:paraId="640EC9EE" w14:textId="77777777" w:rsidR="0081747E" w:rsidRPr="00370972" w:rsidRDefault="0081747E" w:rsidP="004C3DFD">
      <w:pPr>
        <w:pStyle w:val="s1"/>
        <w:spacing w:before="0" w:after="0"/>
        <w:ind w:firstLine="709"/>
        <w:jc w:val="both"/>
      </w:pPr>
      <w:r w:rsidRPr="00370972">
        <w:t>- анализ рисков реализации муниципальной программы, описание механизмов управления рисками и мер по их минимизации.</w:t>
      </w:r>
    </w:p>
    <w:p w14:paraId="26658BED" w14:textId="4C0124FF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lastRenderedPageBreak/>
        <w:t xml:space="preserve">- сведения об участии Администрации муниципального образования </w:t>
      </w:r>
      <w:r w:rsidR="0081747E" w:rsidRPr="00370972">
        <w:t>«</w:t>
      </w:r>
      <w:r w:rsidR="00374AEF" w:rsidRPr="00374AEF">
        <w:t>Простинское</w:t>
      </w:r>
      <w:r w:rsidR="0081747E" w:rsidRPr="00370972">
        <w:t xml:space="preserve"> сельское поселение»</w:t>
      </w:r>
      <w:r w:rsidRPr="00370972">
        <w:t xml:space="preserve"> в реализации государственных программ;</w:t>
      </w:r>
    </w:p>
    <w:p w14:paraId="20B5BC1F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обоснование необходимости применения мер государственного регулирования в сфере реализации муниципальной программы (налоговых, тарифных, кредитных и иных инструментов);</w:t>
      </w:r>
    </w:p>
    <w:p w14:paraId="76FEAD80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сведения о порядке сбора информации и методике расчета целевых показателей (индикаторов) муниципальной программы.</w:t>
      </w:r>
    </w:p>
    <w:p w14:paraId="23530934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1.10. 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программы.</w:t>
      </w:r>
    </w:p>
    <w:p w14:paraId="4394D38D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Структура подпрограммы состоит из паспорта и текстовой части, включающей разделы, соответствующие разделам муниципальной программы, указанным в</w:t>
      </w:r>
      <w:r w:rsidRPr="00370972">
        <w:rPr>
          <w:rStyle w:val="apple-converted-space"/>
        </w:rPr>
        <w:t> </w:t>
      </w:r>
      <w:r w:rsidRPr="00370972">
        <w:t>пунктах 1.8</w:t>
      </w:r>
      <w:r w:rsidRPr="00370972">
        <w:rPr>
          <w:rStyle w:val="apple-converted-space"/>
        </w:rPr>
        <w:t> </w:t>
      </w:r>
      <w:r w:rsidRPr="00370972">
        <w:t>и</w:t>
      </w:r>
      <w:r w:rsidRPr="00370972">
        <w:rPr>
          <w:rStyle w:val="apple-converted-space"/>
        </w:rPr>
        <w:t> </w:t>
      </w:r>
      <w:r w:rsidRPr="00370972">
        <w:t>1.9</w:t>
      </w:r>
      <w:r w:rsidRPr="00370972">
        <w:rPr>
          <w:rStyle w:val="apple-converted-space"/>
        </w:rPr>
        <w:t> </w:t>
      </w:r>
      <w:r w:rsidRPr="00370972">
        <w:t>настоящего Порядка.</w:t>
      </w:r>
    </w:p>
    <w:p w14:paraId="3F84A2E3" w14:textId="56D1DC66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1.11. Требования, предъявляемые к структуре и содержанию разделов муниципальной программы, подпрограммы устанавливаются Методическими указаниями по</w:t>
      </w:r>
      <w:r w:rsidR="004C3DFD" w:rsidRPr="00370972">
        <w:t xml:space="preserve"> разработке</w:t>
      </w:r>
      <w:r w:rsidR="0081747E" w:rsidRPr="00370972">
        <w:rPr>
          <w:rStyle w:val="afb"/>
          <w:i w:val="0"/>
          <w:iCs w:val="0"/>
          <w:shd w:val="clear" w:color="auto" w:fill="FFFABB"/>
        </w:rPr>
        <w:t xml:space="preserve"> </w:t>
      </w:r>
      <w:r w:rsidRPr="00370972">
        <w:t>муниципальных</w:t>
      </w:r>
      <w:r w:rsidR="004C3DFD" w:rsidRPr="00370972">
        <w:t xml:space="preserve"> программ</w:t>
      </w:r>
      <w:r w:rsidRPr="00370972">
        <w:rPr>
          <w:rStyle w:val="apple-converted-space"/>
        </w:rPr>
        <w:t> </w:t>
      </w:r>
      <w:r w:rsidRPr="00370972">
        <w:t xml:space="preserve">муниципального образования </w:t>
      </w:r>
      <w:r w:rsidR="0081747E" w:rsidRPr="00370972">
        <w:t>«</w:t>
      </w:r>
      <w:r w:rsidR="00374AEF" w:rsidRPr="00374AEF">
        <w:t xml:space="preserve">Простинское </w:t>
      </w:r>
      <w:r w:rsidR="0081747E" w:rsidRPr="00370972">
        <w:t>сельское поселение»</w:t>
      </w:r>
      <w:r w:rsidRPr="00370972">
        <w:t xml:space="preserve"> (далее - Методические указания).</w:t>
      </w:r>
    </w:p>
    <w:p w14:paraId="5E69B00F" w14:textId="77777777" w:rsidR="004C3DFD" w:rsidRPr="00370972" w:rsidRDefault="004C3DFD" w:rsidP="004C3DFD">
      <w:pPr>
        <w:pStyle w:val="s1"/>
        <w:spacing w:before="0" w:after="0"/>
        <w:ind w:firstLine="709"/>
        <w:jc w:val="both"/>
      </w:pPr>
    </w:p>
    <w:p w14:paraId="1794283D" w14:textId="77777777" w:rsidR="00FD6CE7" w:rsidRPr="00370972" w:rsidRDefault="00FD6CE7" w:rsidP="004C3DFD">
      <w:pPr>
        <w:pStyle w:val="s3"/>
        <w:numPr>
          <w:ilvl w:val="0"/>
          <w:numId w:val="4"/>
        </w:numPr>
        <w:spacing w:before="0" w:beforeAutospacing="0" w:after="0" w:afterAutospacing="0"/>
        <w:jc w:val="center"/>
      </w:pPr>
      <w:r w:rsidRPr="00370972">
        <w:t>Основание и этапы</w:t>
      </w:r>
      <w:r w:rsidR="005E609A" w:rsidRPr="00370972">
        <w:t xml:space="preserve"> разработки</w:t>
      </w:r>
      <w:r w:rsidRPr="00370972">
        <w:rPr>
          <w:rStyle w:val="apple-converted-space"/>
        </w:rPr>
        <w:t> </w:t>
      </w:r>
      <w:r w:rsidRPr="00370972">
        <w:t>муниципальной</w:t>
      </w:r>
      <w:r w:rsidR="005E609A" w:rsidRPr="00370972">
        <w:t xml:space="preserve"> программы</w:t>
      </w:r>
    </w:p>
    <w:p w14:paraId="29D85825" w14:textId="77777777" w:rsidR="004C3DFD" w:rsidRPr="00370972" w:rsidRDefault="004C3DFD" w:rsidP="004C3DFD">
      <w:pPr>
        <w:pStyle w:val="s3"/>
        <w:spacing w:before="0" w:beforeAutospacing="0" w:after="0" w:afterAutospacing="0"/>
        <w:ind w:left="720"/>
      </w:pPr>
    </w:p>
    <w:p w14:paraId="6BBA4ED1" w14:textId="61A01EFE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2.1.</w:t>
      </w:r>
      <w:r w:rsidR="005E609A" w:rsidRPr="00370972">
        <w:t xml:space="preserve"> Разработка</w:t>
      </w:r>
      <w:r w:rsidRPr="00370972">
        <w:rPr>
          <w:rStyle w:val="apple-converted-space"/>
        </w:rPr>
        <w:t> </w:t>
      </w:r>
      <w:r w:rsidRPr="00370972">
        <w:t>муниципальных</w:t>
      </w:r>
      <w:r w:rsidR="005E609A" w:rsidRPr="00370972">
        <w:t xml:space="preserve"> программ</w:t>
      </w:r>
      <w:r w:rsidRPr="00370972">
        <w:rPr>
          <w:rStyle w:val="apple-converted-space"/>
        </w:rPr>
        <w:t> </w:t>
      </w:r>
      <w:r w:rsidRPr="00370972">
        <w:t>осуществляется в соответствии с</w:t>
      </w:r>
      <w:r w:rsidRPr="00370972">
        <w:rPr>
          <w:rStyle w:val="apple-converted-space"/>
        </w:rPr>
        <w:t> </w:t>
      </w:r>
      <w:r w:rsidRPr="00370972">
        <w:t>пунктом 1 статьи 179</w:t>
      </w:r>
      <w:r w:rsidRPr="00370972">
        <w:rPr>
          <w:rStyle w:val="apple-converted-space"/>
        </w:rPr>
        <w:t> </w:t>
      </w:r>
      <w:r w:rsidRPr="00370972">
        <w:t xml:space="preserve">Бюджетного кодекса Российской Федерации и на основании перечня муниципальных программ, утверждаемого распоряжением </w:t>
      </w:r>
      <w:r w:rsidR="00226B99">
        <w:t>Главы</w:t>
      </w:r>
      <w:r w:rsidRPr="00370972">
        <w:t xml:space="preserve"> муниципального образования </w:t>
      </w:r>
      <w:r w:rsidR="0081747E" w:rsidRPr="00370972">
        <w:t>«</w:t>
      </w:r>
      <w:r w:rsidR="00374AEF" w:rsidRPr="00374AEF">
        <w:t xml:space="preserve">Простинское </w:t>
      </w:r>
      <w:r w:rsidR="0081747E" w:rsidRPr="00370972">
        <w:t>сельское поселение»</w:t>
      </w:r>
      <w:r w:rsidRPr="00370972">
        <w:t>.</w:t>
      </w:r>
    </w:p>
    <w:p w14:paraId="656E9DC9" w14:textId="695987E8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Проект перечня муниципальных программ формируется </w:t>
      </w:r>
      <w:r w:rsidR="0081747E" w:rsidRPr="00370972">
        <w:t>Финансово-экономическим отделом</w:t>
      </w:r>
      <w:r w:rsidRPr="00370972">
        <w:t xml:space="preserve"> Администрации муниципального образования </w:t>
      </w:r>
      <w:r w:rsidR="0081747E" w:rsidRPr="00370972">
        <w:t>«</w:t>
      </w:r>
      <w:r w:rsidR="00374AEF" w:rsidRPr="00374AEF">
        <w:t xml:space="preserve">Простинское </w:t>
      </w:r>
      <w:r w:rsidR="0081747E" w:rsidRPr="00370972">
        <w:t xml:space="preserve"> сельское поселение» </w:t>
      </w:r>
      <w:r w:rsidRPr="00370972">
        <w:t xml:space="preserve">(далее </w:t>
      </w:r>
      <w:r w:rsidR="0081747E" w:rsidRPr="00370972">
        <w:t>–</w:t>
      </w:r>
      <w:r w:rsidRPr="00370972">
        <w:t xml:space="preserve"> </w:t>
      </w:r>
      <w:r w:rsidR="0081747E" w:rsidRPr="00370972">
        <w:t>Отдел по экономике</w:t>
      </w:r>
      <w:r w:rsidRPr="00370972">
        <w:t xml:space="preserve">) на основании предложений структурных подразделений Администрации муниципального образования </w:t>
      </w:r>
      <w:r w:rsidR="0081747E" w:rsidRPr="00370972">
        <w:t>«</w:t>
      </w:r>
      <w:r w:rsidR="00374AEF" w:rsidRPr="00374AEF">
        <w:t xml:space="preserve">Простинское </w:t>
      </w:r>
      <w:r w:rsidR="0081747E" w:rsidRPr="00370972">
        <w:t xml:space="preserve"> сельское поселение»</w:t>
      </w:r>
      <w:r w:rsidRPr="00370972">
        <w:t>, являющихся ответственными исполнителями муниципальных программ, в соответствии с полномочиями в рамках реализации вопросов местного значения, определенных</w:t>
      </w:r>
      <w:r w:rsidRPr="00370972">
        <w:rPr>
          <w:rStyle w:val="apple-converted-space"/>
        </w:rPr>
        <w:t> </w:t>
      </w:r>
      <w:hyperlink r:id="rId8" w:anchor="/document/186367/entry/0" w:history="1">
        <w:r w:rsidRPr="00370972">
          <w:rPr>
            <w:rStyle w:val="a4"/>
            <w:color w:val="auto"/>
            <w:u w:val="none"/>
          </w:rPr>
          <w:t>Федеральным законом</w:t>
        </w:r>
      </w:hyperlink>
      <w:r w:rsidRPr="00370972">
        <w:rPr>
          <w:rStyle w:val="apple-converted-space"/>
        </w:rPr>
        <w:t> </w:t>
      </w:r>
      <w:r w:rsidRPr="00370972">
        <w:t xml:space="preserve">от </w:t>
      </w:r>
      <w:r w:rsidR="0081747E" w:rsidRPr="00370972">
        <w:t>06.10.</w:t>
      </w:r>
      <w:r w:rsidRPr="00370972">
        <w:t>2003 </w:t>
      </w:r>
      <w:r w:rsidR="0081747E" w:rsidRPr="00370972">
        <w:t>№</w:t>
      </w:r>
      <w:r w:rsidRPr="00370972">
        <w:t xml:space="preserve"> 131-ФЗ </w:t>
      </w:r>
      <w:r w:rsidR="0081747E" w:rsidRPr="00370972">
        <w:t>«</w:t>
      </w:r>
      <w:r w:rsidRPr="00370972">
        <w:t>Об общих принципах местного самоуправления в Российской Федерации</w:t>
      </w:r>
      <w:r w:rsidR="0081747E" w:rsidRPr="00370972">
        <w:t>»</w:t>
      </w:r>
      <w:r w:rsidRPr="00370972">
        <w:t xml:space="preserve">, с учетом перечня государственных программ Российской Федерации и Республики </w:t>
      </w:r>
      <w:r w:rsidR="00C81C84">
        <w:t>Татарстан</w:t>
      </w:r>
      <w:r w:rsidRPr="00370972">
        <w:t xml:space="preserve">, а также во исполнение отдельных поручений Президента Российской Федерации, Правительства Российской Федерации, </w:t>
      </w:r>
      <w:r w:rsidR="00C81C84">
        <w:t>Президента Республики Татарстан</w:t>
      </w:r>
      <w:r w:rsidRPr="00370972">
        <w:t xml:space="preserve">, Кабинета Министров Республики </w:t>
      </w:r>
      <w:r w:rsidR="00C81C84">
        <w:t>Татарстан</w:t>
      </w:r>
      <w:r w:rsidRPr="00370972">
        <w:t xml:space="preserve">, Главы муниципального образования </w:t>
      </w:r>
      <w:r w:rsidR="0081747E" w:rsidRPr="00370972">
        <w:t>«</w:t>
      </w:r>
      <w:r w:rsidR="00C81C84">
        <w:t xml:space="preserve">Нижнекамский муниципальный </w:t>
      </w:r>
      <w:r w:rsidR="0081747E" w:rsidRPr="00370972">
        <w:t xml:space="preserve"> район»</w:t>
      </w:r>
      <w:r w:rsidRPr="00370972">
        <w:t>.</w:t>
      </w:r>
    </w:p>
    <w:p w14:paraId="5FA81D95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Внесение изменений в перечень муниципальных</w:t>
      </w:r>
      <w:r w:rsidR="005E609A" w:rsidRPr="00370972">
        <w:t xml:space="preserve"> программ</w:t>
      </w:r>
      <w:r w:rsidRPr="00370972">
        <w:rPr>
          <w:rStyle w:val="apple-converted-space"/>
        </w:rPr>
        <w:t> </w:t>
      </w:r>
      <w:r w:rsidRPr="00370972">
        <w:t xml:space="preserve">производится </w:t>
      </w:r>
      <w:r w:rsidR="0081747E" w:rsidRPr="00370972">
        <w:t>Отделом</w:t>
      </w:r>
      <w:r w:rsidRPr="00370972">
        <w:t xml:space="preserve"> по экономике на основании предложений ответственных исполнителей муниципальных программ.</w:t>
      </w:r>
    </w:p>
    <w:p w14:paraId="4F83B6B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2.2. Перечень муниципальных программ содержит наименование муниципальных программ и их ответственных исполнителей.</w:t>
      </w:r>
    </w:p>
    <w:p w14:paraId="0B067A28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2.3.</w:t>
      </w:r>
      <w:r w:rsidRPr="00370972">
        <w:rPr>
          <w:rStyle w:val="apple-converted-space"/>
        </w:rPr>
        <w:t> </w:t>
      </w:r>
      <w:r w:rsidR="005E609A" w:rsidRPr="00370972">
        <w:rPr>
          <w:rStyle w:val="apple-converted-space"/>
        </w:rPr>
        <w:t xml:space="preserve"> Разработка</w:t>
      </w:r>
      <w:r w:rsidR="009D5FD2" w:rsidRPr="00370972">
        <w:rPr>
          <w:rStyle w:val="apple-converted-space"/>
        </w:rPr>
        <w:t xml:space="preserve"> </w:t>
      </w:r>
      <w:r w:rsidRPr="00370972">
        <w:rPr>
          <w:rStyle w:val="apple-converted-space"/>
        </w:rPr>
        <w:t> </w:t>
      </w:r>
      <w:r w:rsidRPr="00370972">
        <w:t>проекта муниципальной программы производится ответственным исполнителем совместно с соисполнителями в соответствии с Методическими указаниями.</w:t>
      </w:r>
    </w:p>
    <w:p w14:paraId="12890FEC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Соисполнители с учетом предложений участников муниципальной программы разрабатывают в соответствии с Методическими указаниями предложения по формированию подпрограммы муниципальной программы и направляют их ответственному исполнителю.</w:t>
      </w:r>
    </w:p>
    <w:p w14:paraId="2F349DD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Участники муниципальной программы рассматривают и согласовывают проект муниципальной программы в части, касающейся реализуемых ими основных мероприятий, мероприятий (направлений расходов).</w:t>
      </w:r>
    </w:p>
    <w:p w14:paraId="1097F110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2.4. Проект муниципальной программы, согласованный всеми соисполнителями и участниками, направляется ответственным исполнителем на бумажном носителе в </w:t>
      </w:r>
      <w:r w:rsidR="0081747E" w:rsidRPr="00370972">
        <w:t>Отдел</w:t>
      </w:r>
      <w:r w:rsidRPr="00370972">
        <w:t xml:space="preserve"> по экономике в срок </w:t>
      </w:r>
      <w:r w:rsidR="0092261A" w:rsidRPr="00370972">
        <w:t>не позднее 25</w:t>
      </w:r>
      <w:r w:rsidRPr="00370972">
        <w:t xml:space="preserve"> августа года, предшествующего году начала реализации муниципальной программы, для дальнейшего согласования проекта.</w:t>
      </w:r>
    </w:p>
    <w:p w14:paraId="3007AFE1" w14:textId="77777777" w:rsidR="00FD6CE7" w:rsidRPr="00370972" w:rsidRDefault="0081747E" w:rsidP="004C3DFD">
      <w:pPr>
        <w:pStyle w:val="s1"/>
        <w:spacing w:before="0" w:after="0"/>
        <w:ind w:firstLine="709"/>
        <w:jc w:val="both"/>
      </w:pPr>
      <w:r w:rsidRPr="00370972">
        <w:lastRenderedPageBreak/>
        <w:t>Отдел</w:t>
      </w:r>
      <w:r w:rsidR="00FD6CE7" w:rsidRPr="00370972">
        <w:t xml:space="preserve"> по экономике в течение 15 календарных дней со дня представления ответственным исполнителем проекта муниципальной программы осуществляет согласование проекта муниципальной программы и в письменной форме готовит заключение (положительное или отрицательное). Согласование проекта муниципальной программы осуществляется на предмет соблюдения требований</w:t>
      </w:r>
      <w:r w:rsidR="00FD6CE7" w:rsidRPr="00370972">
        <w:rPr>
          <w:rStyle w:val="apple-converted-space"/>
        </w:rPr>
        <w:t> </w:t>
      </w:r>
      <w:r w:rsidR="00FD6CE7" w:rsidRPr="00370972">
        <w:t>разделов 2,</w:t>
      </w:r>
      <w:r w:rsidR="00FD6CE7" w:rsidRPr="00370972">
        <w:rPr>
          <w:rStyle w:val="apple-converted-space"/>
        </w:rPr>
        <w:t> </w:t>
      </w:r>
      <w:r w:rsidR="00FD6CE7" w:rsidRPr="00370972">
        <w:t>3</w:t>
      </w:r>
      <w:r w:rsidR="00FD6CE7" w:rsidRPr="00370972">
        <w:rPr>
          <w:rStyle w:val="apple-converted-space"/>
        </w:rPr>
        <w:t> </w:t>
      </w:r>
      <w:r w:rsidR="00FD6CE7" w:rsidRPr="00370972">
        <w:t>и</w:t>
      </w:r>
      <w:r w:rsidR="00FD6CE7" w:rsidRPr="00370972">
        <w:rPr>
          <w:rStyle w:val="apple-converted-space"/>
        </w:rPr>
        <w:t> </w:t>
      </w:r>
      <w:r w:rsidR="00FD6CE7" w:rsidRPr="00370972">
        <w:t>4</w:t>
      </w:r>
      <w:r w:rsidR="00FD6CE7" w:rsidRPr="00370972">
        <w:rPr>
          <w:rStyle w:val="apple-converted-space"/>
        </w:rPr>
        <w:t> </w:t>
      </w:r>
      <w:r w:rsidR="00FD6CE7" w:rsidRPr="00370972">
        <w:t>Методических указаний по следующим направлениям:</w:t>
      </w:r>
    </w:p>
    <w:p w14:paraId="31F3260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правильность заполнения паспорта муниципальной программы (подпрограммы);</w:t>
      </w:r>
    </w:p>
    <w:p w14:paraId="5805B0FB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соблюдение требований к структуре и содержанию разделов муниципальной программы (подпрограммы);</w:t>
      </w:r>
    </w:p>
    <w:p w14:paraId="6D6364FF" w14:textId="767AD73C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соответствие цели и задач муниципальной программы приоритетам социально - экономического развития муниципального образования </w:t>
      </w:r>
      <w:r w:rsidR="0081747E" w:rsidRPr="00370972">
        <w:t>«</w:t>
      </w:r>
      <w:r w:rsidR="00374AEF" w:rsidRPr="00374AEF">
        <w:t xml:space="preserve">Простинское </w:t>
      </w:r>
      <w:r w:rsidR="0081747E" w:rsidRPr="00370972">
        <w:t>сельское поселение»</w:t>
      </w:r>
      <w:r w:rsidRPr="00370972">
        <w:t>;</w:t>
      </w:r>
    </w:p>
    <w:p w14:paraId="19268659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соответствие целевых показателей (индикаторов) задачам и ожидаемым результатам муниципальной программы (подпрограммы);</w:t>
      </w:r>
    </w:p>
    <w:p w14:paraId="75FCB39C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соответствие мероприятий муниципальной программы (подпрограммы) заявленным цели и задачам;</w:t>
      </w:r>
    </w:p>
    <w:p w14:paraId="7A83591C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соответствие контрольного события мероприятию (направлению расходов), взаимозависимость и последовательность выполнения мероприятий и контрольных событий.</w:t>
      </w:r>
    </w:p>
    <w:p w14:paraId="1BFE87AD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соответствие источников финансирования и обоснованность планируемых объёмов финансовых ресурсов, указанных в проекте муниципальной программы;</w:t>
      </w:r>
    </w:p>
    <w:p w14:paraId="0EA7BF1C" w14:textId="6C4D8F2E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соответствие объёма расходных обязательств по муниципальной программе на очередной финансовый год и плановый период возможностям доходной части бюджета муниципального образования </w:t>
      </w:r>
      <w:r w:rsidR="00DD1664" w:rsidRPr="00370972">
        <w:t>«</w:t>
      </w:r>
      <w:r w:rsidR="00374AEF" w:rsidRPr="00374AEF">
        <w:t xml:space="preserve">Простинское </w:t>
      </w:r>
      <w:r w:rsidR="00DD1664" w:rsidRPr="00370972">
        <w:t>сельское поселение»</w:t>
      </w:r>
      <w:r w:rsidRPr="00370972">
        <w:t xml:space="preserve"> на указанный период;</w:t>
      </w:r>
    </w:p>
    <w:p w14:paraId="545B3EA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соответствие направления расходования финансовых средств муниципальной программы целевым статьям и группам видов расходов бюджетной классификации Российской Федерации.</w:t>
      </w:r>
    </w:p>
    <w:p w14:paraId="4B808B2D" w14:textId="4634A292" w:rsidR="00F81D10" w:rsidRPr="00370972" w:rsidRDefault="00F81D10" w:rsidP="004C3DFD">
      <w:pPr>
        <w:pStyle w:val="s1"/>
        <w:spacing w:before="0" w:after="0"/>
        <w:ind w:firstLine="709"/>
        <w:jc w:val="both"/>
      </w:pPr>
      <w:r w:rsidRPr="00370972">
        <w:t>2.5. Согласованный проект вносится в установленном порядке на утверждение Главе муниципального образования «</w:t>
      </w:r>
      <w:r w:rsidR="00374AEF" w:rsidRPr="00374AEF">
        <w:t xml:space="preserve">Простинское </w:t>
      </w:r>
      <w:r w:rsidRPr="00370972">
        <w:t>сельское поселение».</w:t>
      </w:r>
    </w:p>
    <w:p w14:paraId="1D6821C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2.6. </w:t>
      </w:r>
      <w:r w:rsidR="00DD1664" w:rsidRPr="00370972">
        <w:t>Отдел</w:t>
      </w:r>
      <w:r w:rsidRPr="00370972">
        <w:t xml:space="preserve"> по экономике вправе запросить у ответственного исполнителя муниципальной программы дополнительные сведения, необходимые для подготовки заключения на проект муниципальной программы.</w:t>
      </w:r>
    </w:p>
    <w:p w14:paraId="3EE3ABE0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2.7. В случае подготовки </w:t>
      </w:r>
      <w:r w:rsidR="00DD1664" w:rsidRPr="00370972">
        <w:t>Отделом</w:t>
      </w:r>
      <w:r w:rsidRPr="00370972">
        <w:t xml:space="preserve"> по экономике отрицательного заключения ответственный исполнитель муниципальной программы совместно с соисполнителями и участниками муниципальной программы в течение 7 календарных дней со дня получения указанного заключения осуществляет доработку проекта муниципальной программы.</w:t>
      </w:r>
    </w:p>
    <w:p w14:paraId="3F458425" w14:textId="77777777" w:rsidR="004C3DFD" w:rsidRPr="00370972" w:rsidRDefault="004C3DFD" w:rsidP="004C3DFD">
      <w:pPr>
        <w:pStyle w:val="s1"/>
        <w:spacing w:before="0" w:after="0"/>
        <w:ind w:firstLine="709"/>
        <w:jc w:val="both"/>
      </w:pPr>
    </w:p>
    <w:p w14:paraId="68EB5C20" w14:textId="77777777" w:rsidR="00FD6CE7" w:rsidRPr="00370972" w:rsidRDefault="00FD6CE7" w:rsidP="004C3DFD">
      <w:pPr>
        <w:pStyle w:val="s3"/>
        <w:numPr>
          <w:ilvl w:val="0"/>
          <w:numId w:val="4"/>
        </w:numPr>
        <w:spacing w:before="0" w:beforeAutospacing="0" w:after="0" w:afterAutospacing="0"/>
        <w:jc w:val="center"/>
      </w:pPr>
      <w:r w:rsidRPr="00370972">
        <w:t>Общественное обсуждение проекта муниципальной программы</w:t>
      </w:r>
    </w:p>
    <w:p w14:paraId="283A2BEA" w14:textId="77777777" w:rsidR="004C3DFD" w:rsidRPr="00370972" w:rsidRDefault="004C3DFD" w:rsidP="009D5FD2">
      <w:pPr>
        <w:pStyle w:val="s3"/>
        <w:spacing w:before="0" w:beforeAutospacing="0" w:after="0" w:afterAutospacing="0"/>
        <w:ind w:left="720"/>
      </w:pPr>
    </w:p>
    <w:p w14:paraId="5AB38640" w14:textId="5999A0A4" w:rsidR="00F81D10" w:rsidRPr="00370972" w:rsidRDefault="00F81D10" w:rsidP="004C3DFD">
      <w:pPr>
        <w:pStyle w:val="s1"/>
        <w:spacing w:before="0" w:after="0"/>
        <w:ind w:firstLine="709"/>
        <w:jc w:val="both"/>
      </w:pPr>
      <w:r w:rsidRPr="00370972">
        <w:t>3.1 Проект муниципальной программы, доработанный с учетом замечаний Отдела по экономике подлежит общественному обсуждению в соответствии с</w:t>
      </w:r>
      <w:r w:rsidRPr="00370972">
        <w:rPr>
          <w:rStyle w:val="apple-converted-space"/>
        </w:rPr>
        <w:t xml:space="preserve"> положениями Федерального закона от 28.06.2014 № 172-ФЗ «О стратегическом планировании в Российской Федерации» и </w:t>
      </w:r>
      <w:r w:rsidRPr="00370972">
        <w:t>Правилами общественного обсуждения проектов документов стратегического планирования по вопросам, находящимся в ведении органов местного самоуправления муниципального образования «</w:t>
      </w:r>
      <w:r w:rsidR="00374AEF" w:rsidRPr="00374AEF">
        <w:t xml:space="preserve">Простинское </w:t>
      </w:r>
      <w:r w:rsidRPr="00370972">
        <w:t xml:space="preserve"> сельское поселение», утвержденными Постановлением </w:t>
      </w:r>
      <w:r w:rsidR="00A15265" w:rsidRPr="00370972">
        <w:t>Администрации</w:t>
      </w:r>
      <w:r w:rsidRPr="00370972">
        <w:t xml:space="preserve"> муниципального образования «Кировское сельское поселение» от </w:t>
      </w:r>
      <w:r w:rsidR="009D5FD2" w:rsidRPr="00370972">
        <w:t>27.12.2019 № 191.</w:t>
      </w:r>
    </w:p>
    <w:p w14:paraId="343221B6" w14:textId="3B1F98C5" w:rsidR="00F81D10" w:rsidRPr="00370972" w:rsidRDefault="00F81D10" w:rsidP="004C3DFD">
      <w:pPr>
        <w:pStyle w:val="s1"/>
        <w:spacing w:before="0" w:after="0"/>
        <w:ind w:firstLine="709"/>
        <w:jc w:val="both"/>
      </w:pPr>
      <w:r w:rsidRPr="00370972">
        <w:t>3.2. По окончании процедуры общественного обсуждения, проект муниципальной программы вносится в установленном порядке на утверждение Главе муниципального образования «</w:t>
      </w:r>
      <w:r w:rsidR="00374AEF" w:rsidRPr="00374AEF">
        <w:t xml:space="preserve">Простинское </w:t>
      </w:r>
      <w:r w:rsidRPr="00370972">
        <w:t>сельское поселение».</w:t>
      </w:r>
    </w:p>
    <w:p w14:paraId="02442281" w14:textId="77777777" w:rsidR="004C3DFD" w:rsidRPr="00370972" w:rsidRDefault="004C3DFD" w:rsidP="004C3DFD">
      <w:pPr>
        <w:pStyle w:val="s1"/>
        <w:spacing w:before="0" w:after="0"/>
        <w:ind w:firstLine="709"/>
        <w:jc w:val="both"/>
      </w:pPr>
    </w:p>
    <w:p w14:paraId="0AEC6B1C" w14:textId="77777777" w:rsidR="00FD6CE7" w:rsidRPr="00370972" w:rsidRDefault="00FD6CE7" w:rsidP="004C3DFD">
      <w:pPr>
        <w:pStyle w:val="s3"/>
        <w:spacing w:before="0" w:beforeAutospacing="0" w:after="0" w:afterAutospacing="0"/>
        <w:jc w:val="center"/>
      </w:pPr>
      <w:r w:rsidRPr="00370972">
        <w:t>4. Государственная регистрация муниципальной программы</w:t>
      </w:r>
    </w:p>
    <w:p w14:paraId="2AD5C626" w14:textId="77777777" w:rsidR="004C3DFD" w:rsidRPr="00370972" w:rsidRDefault="004C3DFD" w:rsidP="004C3DFD">
      <w:pPr>
        <w:pStyle w:val="s3"/>
        <w:spacing w:before="0" w:beforeAutospacing="0" w:after="0" w:afterAutospacing="0"/>
        <w:jc w:val="center"/>
      </w:pPr>
    </w:p>
    <w:p w14:paraId="661F7A62" w14:textId="1A31284E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4.1. 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</w:t>
      </w:r>
      <w:r w:rsidR="0092441F" w:rsidRPr="00370972">
        <w:t xml:space="preserve"> </w:t>
      </w:r>
      <w:r w:rsidR="009D5FD2" w:rsidRPr="00370972">
        <w:t xml:space="preserve">ответственными </w:t>
      </w:r>
      <w:r w:rsidR="0092441F" w:rsidRPr="00370972">
        <w:t>лицами</w:t>
      </w:r>
      <w:r w:rsidR="009D5FD2" w:rsidRPr="00370972">
        <w:t xml:space="preserve"> за представление в Министерство экономического развития Российской Федерации </w:t>
      </w:r>
      <w:r w:rsidR="009D5FD2" w:rsidRPr="00370972">
        <w:lastRenderedPageBreak/>
        <w:t>сведений о документах стратегического планирования муниципального образования</w:t>
      </w:r>
      <w:r w:rsidR="0092441F" w:rsidRPr="00370972">
        <w:t>, определенными</w:t>
      </w:r>
      <w:r w:rsidR="0092441F" w:rsidRPr="00370972">
        <w:rPr>
          <w:rStyle w:val="apple-converted-space"/>
        </w:rPr>
        <w:t> </w:t>
      </w:r>
      <w:r w:rsidR="0092441F" w:rsidRPr="00370972">
        <w:t>распоряжением</w:t>
      </w:r>
      <w:r w:rsidR="0092441F" w:rsidRPr="00370972">
        <w:rPr>
          <w:rStyle w:val="apple-converted-space"/>
        </w:rPr>
        <w:t> </w:t>
      </w:r>
      <w:r w:rsidR="0092441F" w:rsidRPr="00370972">
        <w:t>Администрации муниципального образования «</w:t>
      </w:r>
      <w:r w:rsidR="00374AEF" w:rsidRPr="00374AEF">
        <w:t xml:space="preserve">Простинское </w:t>
      </w:r>
      <w:r w:rsidR="0092441F" w:rsidRPr="00370972">
        <w:t xml:space="preserve">сельское поселение», </w:t>
      </w:r>
      <w:r w:rsidRPr="00370972">
        <w:t>в порядке и сроки, установленные</w:t>
      </w:r>
      <w:r w:rsidRPr="00370972">
        <w:rPr>
          <w:rStyle w:val="apple-converted-space"/>
        </w:rPr>
        <w:t> </w:t>
      </w:r>
      <w:r w:rsidRPr="00370972">
        <w:t>постановлением</w:t>
      </w:r>
      <w:r w:rsidRPr="00370972">
        <w:rPr>
          <w:rStyle w:val="apple-converted-space"/>
        </w:rPr>
        <w:t> </w:t>
      </w:r>
      <w:r w:rsidRPr="00370972">
        <w:t>Правительства Российской Федерации от 25</w:t>
      </w:r>
      <w:r w:rsidR="00F81D10" w:rsidRPr="00370972">
        <w:t>.06.2015 № 631 «</w:t>
      </w:r>
      <w:r w:rsidRPr="00370972">
        <w:t>О порядке государственной регистрации документов стратегического планирования и ведения федерального государственного реестра документ</w:t>
      </w:r>
      <w:r w:rsidR="00A15265" w:rsidRPr="00370972">
        <w:t>ов стратегического планирования»</w:t>
      </w:r>
      <w:r w:rsidRPr="00370972">
        <w:t>.</w:t>
      </w:r>
    </w:p>
    <w:p w14:paraId="60A6E358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4.2. </w:t>
      </w:r>
      <w:r w:rsidR="0092441F" w:rsidRPr="00370972">
        <w:t xml:space="preserve">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</w:t>
      </w:r>
      <w:r w:rsidRPr="00370972">
        <w:t>по форме, утвержденной</w:t>
      </w:r>
      <w:r w:rsidRPr="00370972">
        <w:rPr>
          <w:rStyle w:val="apple-converted-space"/>
        </w:rPr>
        <w:t> </w:t>
      </w:r>
      <w:r w:rsidRPr="00370972">
        <w:t>приказом</w:t>
      </w:r>
      <w:r w:rsidRPr="00370972">
        <w:rPr>
          <w:rStyle w:val="apple-converted-space"/>
        </w:rPr>
        <w:t> </w:t>
      </w:r>
      <w:r w:rsidRPr="00370972">
        <w:t>Министерства экономического развития Российской Федерации от 11</w:t>
      </w:r>
      <w:r w:rsidR="0092441F" w:rsidRPr="00370972">
        <w:t>.11.</w:t>
      </w:r>
      <w:r w:rsidRPr="00370972">
        <w:t>2015 </w:t>
      </w:r>
      <w:r w:rsidR="0092441F" w:rsidRPr="00370972">
        <w:t>№ 831 «</w:t>
      </w:r>
      <w:r w:rsidRPr="00370972">
        <w:t>Об установлении требований к форме уведомления об утверждении (одобрении) документа стратегического планирования или внесении в него изменений, порядка ее заполнения и представления</w:t>
      </w:r>
      <w:r w:rsidR="0092441F" w:rsidRPr="00370972">
        <w:t>»</w:t>
      </w:r>
      <w:r w:rsidRPr="00370972">
        <w:t>.</w:t>
      </w:r>
    </w:p>
    <w:p w14:paraId="7D6C921D" w14:textId="77777777" w:rsidR="004C3DFD" w:rsidRPr="00370972" w:rsidRDefault="004C3DFD" w:rsidP="004C3DFD">
      <w:pPr>
        <w:pStyle w:val="s1"/>
        <w:spacing w:before="0" w:after="0"/>
        <w:ind w:firstLine="709"/>
        <w:jc w:val="both"/>
      </w:pPr>
    </w:p>
    <w:p w14:paraId="492E58FF" w14:textId="77777777" w:rsidR="00FD6CE7" w:rsidRPr="00370972" w:rsidRDefault="00FD6CE7" w:rsidP="0092261A">
      <w:pPr>
        <w:pStyle w:val="s3"/>
        <w:numPr>
          <w:ilvl w:val="0"/>
          <w:numId w:val="5"/>
        </w:numPr>
        <w:spacing w:before="0" w:beforeAutospacing="0" w:after="0" w:afterAutospacing="0"/>
        <w:jc w:val="center"/>
      </w:pPr>
      <w:r w:rsidRPr="00370972">
        <w:t>Финансовое обеспечение реализации муниципальных программ</w:t>
      </w:r>
    </w:p>
    <w:p w14:paraId="12190F39" w14:textId="77777777" w:rsidR="004C3DFD" w:rsidRPr="00370972" w:rsidRDefault="004C3DFD" w:rsidP="004C3DFD">
      <w:pPr>
        <w:pStyle w:val="s3"/>
        <w:spacing w:before="0" w:beforeAutospacing="0" w:after="0" w:afterAutospacing="0"/>
        <w:ind w:left="720"/>
      </w:pPr>
    </w:p>
    <w:p w14:paraId="6669B65A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5.1. Муниципальные программы являются документом планирования бюджетных ассигнований во взаимосвязи с ожидаемыми результатами их использования. Параметры ресурсного обеспечения муниципальных программ включают объемы бюджетных ассигнований на исполнение действующих расходных обязательств (обусловленных уже принятыми нормативными правовыми актами, заключенными контрактами, соглашениями, иными аналогичными документами), а также предполагаемые объемы бюджетных ассигнований на исполнение принимаемых расходных обязательств (обусловленных нормативными правовыми актами, договорами и соглашениями, предполагаемыми (планируемыми) к принятию в текущем финансовом году, в очередном финансовом году или в плановом периоде).</w:t>
      </w:r>
    </w:p>
    <w:p w14:paraId="008580D4" w14:textId="4A37009E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5.2. Финансовое обеспечение реализации муниципальных программ в части расходных обязательств муниципального образования </w:t>
      </w:r>
      <w:r w:rsidR="0092441F" w:rsidRPr="00370972">
        <w:t>«</w:t>
      </w:r>
      <w:r w:rsidR="00374AEF" w:rsidRPr="00374AEF">
        <w:t xml:space="preserve">Простинское </w:t>
      </w:r>
      <w:r w:rsidR="0092441F" w:rsidRPr="00370972">
        <w:t>сельское поселение»</w:t>
      </w:r>
      <w:r w:rsidRPr="00370972">
        <w:t xml:space="preserve"> осуществляется за счет бюджетных ассигнований бюджета муниципального образования </w:t>
      </w:r>
      <w:r w:rsidR="0092441F" w:rsidRPr="00370972">
        <w:t>«Кировское сельское поселение»</w:t>
      </w:r>
      <w:r w:rsidRPr="00370972">
        <w:t xml:space="preserve"> (далее - бюджетные ассигнования). Распределение бюджетных ассигнований на реализацию муниципальных программ утверждается решением Совета депутатов муниципального образования </w:t>
      </w:r>
      <w:r w:rsidR="0092441F" w:rsidRPr="00370972">
        <w:t>«</w:t>
      </w:r>
      <w:r w:rsidR="00374AEF" w:rsidRPr="00374AEF">
        <w:t xml:space="preserve">Простинское </w:t>
      </w:r>
      <w:r w:rsidR="0092441F" w:rsidRPr="00370972">
        <w:t>сельское поселение»</w:t>
      </w:r>
      <w:r w:rsidRPr="00370972">
        <w:t xml:space="preserve"> о бюджете муниципального образования </w:t>
      </w:r>
      <w:r w:rsidR="0092441F" w:rsidRPr="00370972">
        <w:t>«</w:t>
      </w:r>
      <w:r w:rsidR="00374AEF" w:rsidRPr="00374AEF">
        <w:t xml:space="preserve">Простинское </w:t>
      </w:r>
      <w:r w:rsidR="0092441F" w:rsidRPr="00370972">
        <w:t>сельское поселение»</w:t>
      </w:r>
      <w:r w:rsidRPr="00370972">
        <w:t xml:space="preserve"> на очередной финансовый год и плановый период (далее - бюд</w:t>
      </w:r>
      <w:r w:rsidR="0092441F" w:rsidRPr="00370972">
        <w:t>жет муниципального образования «</w:t>
      </w:r>
      <w:r w:rsidR="00374AEF" w:rsidRPr="00374AEF">
        <w:t xml:space="preserve">Простинское </w:t>
      </w:r>
      <w:r w:rsidR="0092441F" w:rsidRPr="00370972">
        <w:t>сельское поселение»</w:t>
      </w:r>
    </w:p>
    <w:p w14:paraId="1CABE83C" w14:textId="55C49FEC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5.3. На реализацию муниципальных программ может быть предусмотрено предоставление субсидий и (или) субвенций бюджету муниципального образования </w:t>
      </w:r>
      <w:r w:rsidR="0092441F" w:rsidRPr="00370972">
        <w:t>«</w:t>
      </w:r>
      <w:r w:rsidR="00374AEF" w:rsidRPr="00374AEF">
        <w:t xml:space="preserve">Простинское </w:t>
      </w:r>
      <w:r w:rsidR="0092441F" w:rsidRPr="00370972">
        <w:t xml:space="preserve">сельское поселение» </w:t>
      </w:r>
      <w:r w:rsidRPr="00370972">
        <w:t>из федерального бюджета и (или) республиканского бюджета Республики Адыгея (далее - республиканский бюджет), направленных на достижение целей и решение задач данных муниципальных программ.</w:t>
      </w:r>
    </w:p>
    <w:p w14:paraId="09F90784" w14:textId="47CDD178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Условия предоставления, методика расчета субсидий, предоставляемых из федерального бюджета и (или) республиканского бюджета бюджету муниципального образования </w:t>
      </w:r>
      <w:r w:rsidR="00E21C07" w:rsidRPr="00370972">
        <w:t>«</w:t>
      </w:r>
      <w:r w:rsidR="00374AEF" w:rsidRPr="00374AEF">
        <w:t xml:space="preserve">Простинское </w:t>
      </w:r>
      <w:r w:rsidR="00E21C07" w:rsidRPr="00370972">
        <w:t xml:space="preserve">сельское поселение» </w:t>
      </w:r>
      <w:r w:rsidRPr="00370972">
        <w:t>на реализацию таких муниципальных программ, устанавливаются соответствующими государственными программами.</w:t>
      </w:r>
    </w:p>
    <w:p w14:paraId="31A1F708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Финансовое обеспечение реализации муниципальных программ может осуществляться за счет внебюджетных источников.</w:t>
      </w:r>
    </w:p>
    <w:p w14:paraId="2D8EC63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5.4. Планирование бюджетных ассигнований на реализацию муниципальных программ в очередном финансовом году и плановом периоде </w:t>
      </w:r>
      <w:r w:rsidR="009D5FD2" w:rsidRPr="00370972">
        <w:t xml:space="preserve">регламентируется порядком составления </w:t>
      </w:r>
      <w:r w:rsidRPr="00370972">
        <w:t>проекта бюджета муниципального образования на очередной финансовый год и плановый период</w:t>
      </w:r>
      <w:r w:rsidR="002953FC" w:rsidRPr="00370972">
        <w:t>,</w:t>
      </w:r>
      <w:r w:rsidRPr="00370972">
        <w:t xml:space="preserve"> с учетом результатов оценки эффективности реализации муниципальных программ за предыдущий год.</w:t>
      </w:r>
    </w:p>
    <w:p w14:paraId="5956CEB5" w14:textId="6AA1A1AF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5.5. Муниципальные программы подлежат приведению в соответствие с решением о бюджете муниципального образования </w:t>
      </w:r>
      <w:r w:rsidR="000B48D0" w:rsidRPr="00370972">
        <w:t>«</w:t>
      </w:r>
      <w:r w:rsidR="00374AEF" w:rsidRPr="00374AEF">
        <w:t xml:space="preserve">Простинское </w:t>
      </w:r>
      <w:r w:rsidR="000B48D0" w:rsidRPr="00370972">
        <w:t>сельское поселение»</w:t>
      </w:r>
      <w:r w:rsidRPr="00370972">
        <w:t xml:space="preserve"> на очередной финансовый год и плановый период не позднее 3 месяцев со дня вступления его в силу. В конце </w:t>
      </w:r>
      <w:r w:rsidRPr="00370972">
        <w:lastRenderedPageBreak/>
        <w:t>текущего финансового года проект постановления о внесении изменений в муниципальную программу утверждается не позднее 31 декабря</w:t>
      </w:r>
      <w:r w:rsidR="00387584" w:rsidRPr="00370972">
        <w:t xml:space="preserve"> текущего года</w:t>
      </w:r>
      <w:r w:rsidRPr="00370972">
        <w:t>.</w:t>
      </w:r>
    </w:p>
    <w:p w14:paraId="7244EA14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5.6. Внесение изменений в муниципальные программы целесообразно в случаях, когда планируемые изменения бюджетных ассигнований оказывают значительное влияние на целевые показатели (индикаторы) и ожидаемые результаты реализации муниципальных программ.</w:t>
      </w:r>
    </w:p>
    <w:p w14:paraId="58D4EE3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При уточнении объема финансового обеспечения на реализацию муниципальной программы при необходимости подлежат уточнению и иные основные параметры муниципальной программы.</w:t>
      </w:r>
    </w:p>
    <w:p w14:paraId="7BC36BA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5.7. В</w:t>
      </w:r>
      <w:r w:rsidR="00387584" w:rsidRPr="00370972">
        <w:t xml:space="preserve"> </w:t>
      </w:r>
      <w:r w:rsidRPr="00370972">
        <w:t>ходе реализации муниципальных программ на выполнение основных мероприятий, мероприятий (направлений расходов) могут быть выделены средства из федерального бюджета и (или) республиканского бюджета, которые приведут к изменению перечня основных мероприятий, мероприятий (направлений расходов) и (или) объемов их финансирования, что будет являться основанием для внесения изменений в муниципальные программы.</w:t>
      </w:r>
    </w:p>
    <w:p w14:paraId="1305BDF0" w14:textId="4039CC32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5.8. По основаниям и в пределах, которые предусмотрены бюджетным законодательством Российской Федерации для внесения изменений в сводную бюджетную роспись, в ходе исполнения бюджета муниципального образования </w:t>
      </w:r>
      <w:r w:rsidR="00387584" w:rsidRPr="00370972">
        <w:t>«</w:t>
      </w:r>
      <w:r w:rsidR="00374AEF" w:rsidRPr="00374AEF">
        <w:t xml:space="preserve">Простинское </w:t>
      </w:r>
      <w:r w:rsidR="00C81C84">
        <w:t xml:space="preserve"> </w:t>
      </w:r>
      <w:r w:rsidR="00387584" w:rsidRPr="00370972">
        <w:t>сельское поселение»</w:t>
      </w:r>
      <w:r w:rsidRPr="00370972">
        <w:t xml:space="preserve"> показатели финансового обеспечения реализации муниципальной программы, в том числе ее подпрограмм и основных мероприятий, могут отличаться от показателей, утвержденных в составе муниципальной программы.</w:t>
      </w:r>
    </w:p>
    <w:p w14:paraId="5E5452C3" w14:textId="77777777" w:rsidR="004C3DFD" w:rsidRPr="00370972" w:rsidRDefault="004C3DFD" w:rsidP="004C3DFD">
      <w:pPr>
        <w:pStyle w:val="s1"/>
        <w:spacing w:before="0" w:after="0"/>
        <w:ind w:firstLine="709"/>
        <w:jc w:val="both"/>
      </w:pPr>
    </w:p>
    <w:p w14:paraId="63F7F3FB" w14:textId="77777777" w:rsidR="00FD6CE7" w:rsidRPr="00370972" w:rsidRDefault="00FD6CE7" w:rsidP="0092261A">
      <w:pPr>
        <w:pStyle w:val="s3"/>
        <w:numPr>
          <w:ilvl w:val="0"/>
          <w:numId w:val="5"/>
        </w:numPr>
        <w:spacing w:before="0" w:beforeAutospacing="0" w:after="0" w:afterAutospacing="0"/>
        <w:jc w:val="center"/>
      </w:pPr>
      <w:r w:rsidRPr="00370972">
        <w:t>Подготовка годовых отчетов о ходе реализации и оценке эффективности муниципальной программы и сводного годового доклада</w:t>
      </w:r>
    </w:p>
    <w:p w14:paraId="3A57C8AA" w14:textId="77777777" w:rsidR="004C3DFD" w:rsidRPr="00370972" w:rsidRDefault="004C3DFD" w:rsidP="004C3DFD">
      <w:pPr>
        <w:pStyle w:val="s3"/>
        <w:spacing w:before="0" w:beforeAutospacing="0" w:after="0" w:afterAutospacing="0"/>
        <w:ind w:left="720"/>
      </w:pPr>
    </w:p>
    <w:p w14:paraId="54B9EB7C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6.1. Годовой отчет о ходе реализации и об оценке эффективности реализации соответствующих муниципальных программ (далее - годовой отчет) формируется ответственным исполнителем с учетом информации, полученной от соисполнителей и участников муниципальной программы.</w:t>
      </w:r>
    </w:p>
    <w:p w14:paraId="7B8BEA0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6.2. Годовой отчет содержит:</w:t>
      </w:r>
    </w:p>
    <w:p w14:paraId="419F1E83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конкретные результаты реализации муниципальной программы, достигнутые в отчетном году (результаты, достигнутые в отчетном году по каждому ожидаемому результату, утвержденному в паспорте муниципальной программы и ее подпрограммах; запланированные, но не достигнутые результаты с указанием нереализованных или реализованных не в полной мере основных мероприятий, в том числе контрольных событий);</w:t>
      </w:r>
    </w:p>
    <w:p w14:paraId="1062522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сведения о достижении значений целевых показателей (индикаторов) муниципальной программы, подпрограмм муниципальной программы по </w:t>
      </w:r>
      <w:r w:rsidR="002953FC" w:rsidRPr="00370972">
        <w:t xml:space="preserve">прилагаемой </w:t>
      </w:r>
      <w:r w:rsidRPr="00370972">
        <w:t>форме согласно</w:t>
      </w:r>
      <w:r w:rsidRPr="00370972">
        <w:rPr>
          <w:rStyle w:val="apple-converted-space"/>
        </w:rPr>
        <w:t> </w:t>
      </w:r>
      <w:r w:rsidRPr="00370972">
        <w:t xml:space="preserve">таблице </w:t>
      </w:r>
      <w:r w:rsidR="00387584" w:rsidRPr="00370972">
        <w:t>№</w:t>
      </w:r>
      <w:r w:rsidRPr="00370972">
        <w:t> 1</w:t>
      </w:r>
      <w:r w:rsidRPr="00370972">
        <w:rPr>
          <w:rStyle w:val="apple-converted-space"/>
        </w:rPr>
        <w:t> </w:t>
      </w:r>
      <w:r w:rsidR="00EA0F5F" w:rsidRPr="00370972">
        <w:rPr>
          <w:rStyle w:val="apple-converted-space"/>
        </w:rPr>
        <w:t xml:space="preserve">(приложение </w:t>
      </w:r>
      <w:r w:rsidRPr="00370972">
        <w:t>к Порядку (в таблице приводится обоснование отклонений по показателям, плановые значения по которым не достигнуты);</w:t>
      </w:r>
    </w:p>
    <w:p w14:paraId="26F62504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сведения о степени выполнения основных мероприятий, мероприятий (направлений расходов), контрольных событий муниципальной программы, подпрограмм муниципальной программы по </w:t>
      </w:r>
      <w:r w:rsidR="002953FC" w:rsidRPr="00370972">
        <w:t xml:space="preserve">прилагаемой </w:t>
      </w:r>
      <w:r w:rsidRPr="00370972">
        <w:t>форме согласно</w:t>
      </w:r>
      <w:r w:rsidRPr="00370972">
        <w:rPr>
          <w:rStyle w:val="apple-converted-space"/>
        </w:rPr>
        <w:t> </w:t>
      </w:r>
      <w:r w:rsidRPr="00370972">
        <w:t xml:space="preserve">таблице </w:t>
      </w:r>
      <w:r w:rsidR="00387584" w:rsidRPr="00370972">
        <w:t>№</w:t>
      </w:r>
      <w:r w:rsidRPr="00370972">
        <w:t> 2</w:t>
      </w:r>
      <w:r w:rsidRPr="00370972">
        <w:rPr>
          <w:rStyle w:val="apple-converted-space"/>
        </w:rPr>
        <w:t> </w:t>
      </w:r>
      <w:r w:rsidR="00EA0F5F" w:rsidRPr="00370972">
        <w:rPr>
          <w:rStyle w:val="apple-converted-space"/>
        </w:rPr>
        <w:t xml:space="preserve">(приложение </w:t>
      </w:r>
      <w:r w:rsidRPr="00370972">
        <w:t>к Порядку (с указанием причин невыполнения);</w:t>
      </w:r>
    </w:p>
    <w:p w14:paraId="4BF6E08C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анализ факторов, повлиявших на ход реализации муниципальной программы;</w:t>
      </w:r>
    </w:p>
    <w:p w14:paraId="59112962" w14:textId="74152620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отчет об использовании бюджетных ассигнований бюджета муниципального образования </w:t>
      </w:r>
      <w:r w:rsidR="0067315F" w:rsidRPr="00370972">
        <w:t>«</w:t>
      </w:r>
      <w:r w:rsidR="00374AEF" w:rsidRPr="00374AEF">
        <w:t xml:space="preserve">Простинское </w:t>
      </w:r>
      <w:r w:rsidR="0067315F" w:rsidRPr="00370972">
        <w:t xml:space="preserve"> сельское поселение» </w:t>
      </w:r>
      <w:r w:rsidRPr="00370972">
        <w:t xml:space="preserve">и иных средств на реализацию муниципальной программы, подпрограмм муниципальной программы по </w:t>
      </w:r>
      <w:r w:rsidR="002953FC" w:rsidRPr="00370972">
        <w:t xml:space="preserve">прилагаемой </w:t>
      </w:r>
      <w:r w:rsidRPr="00370972">
        <w:t>форме согласно</w:t>
      </w:r>
      <w:r w:rsidRPr="00370972">
        <w:rPr>
          <w:rStyle w:val="apple-converted-space"/>
        </w:rPr>
        <w:t> </w:t>
      </w:r>
      <w:r w:rsidRPr="00370972">
        <w:t xml:space="preserve">таблице </w:t>
      </w:r>
      <w:r w:rsidR="0067315F" w:rsidRPr="00370972">
        <w:t>№</w:t>
      </w:r>
      <w:r w:rsidRPr="00370972">
        <w:t> 3</w:t>
      </w:r>
      <w:r w:rsidR="00EA0F5F" w:rsidRPr="00370972">
        <w:t xml:space="preserve"> (приложение</w:t>
      </w:r>
      <w:r w:rsidRPr="00370972">
        <w:rPr>
          <w:rStyle w:val="apple-converted-space"/>
        </w:rPr>
        <w:t> </w:t>
      </w:r>
      <w:r w:rsidRPr="00370972">
        <w:t>к Порядку</w:t>
      </w:r>
      <w:r w:rsidR="00370972">
        <w:t>)</w:t>
      </w:r>
      <w:r w:rsidRPr="00370972">
        <w:t>;</w:t>
      </w:r>
    </w:p>
    <w:p w14:paraId="026D7C3B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информацию о внесенных изменениях в муниципальную программу (отражается перечень изменений, внесенных ответственным исполнителем в муниципальную программу, их обоснование и реквизиты соответствующих актов);</w:t>
      </w:r>
    </w:p>
    <w:p w14:paraId="3D439EED" w14:textId="163BE503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данные об оценке эффективности реализации муниципальной программы в соответствии с утвержденной Методикой оценки эффективности реализации муниципальных программ муниципального образования </w:t>
      </w:r>
      <w:r w:rsidR="0067315F" w:rsidRPr="00370972">
        <w:t>«</w:t>
      </w:r>
      <w:r w:rsidR="00374AEF" w:rsidRPr="00374AEF">
        <w:t xml:space="preserve">Простинское </w:t>
      </w:r>
      <w:r w:rsidR="00374AEF" w:rsidRPr="00370972">
        <w:t>сельское</w:t>
      </w:r>
      <w:r w:rsidR="0067315F" w:rsidRPr="00370972">
        <w:t xml:space="preserve"> </w:t>
      </w:r>
      <w:r w:rsidR="00374AEF" w:rsidRPr="00370972">
        <w:t>поселение» (</w:t>
      </w:r>
      <w:r w:rsidRPr="00370972">
        <w:t>далее - Методика оценки);</w:t>
      </w:r>
    </w:p>
    <w:p w14:paraId="6634CC7B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lastRenderedPageBreak/>
        <w:t>- предложения по дальнейшей реализации муниципальной программы.</w:t>
      </w:r>
    </w:p>
    <w:p w14:paraId="1295681F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6.3. В случае выявления отклонений фактических результатов в отчетном году от запланированных на этот год, по всем трем направлениям, представленным в</w:t>
      </w:r>
      <w:r w:rsidRPr="00370972">
        <w:rPr>
          <w:rStyle w:val="apple-converted-space"/>
        </w:rPr>
        <w:t> </w:t>
      </w:r>
      <w:hyperlink r:id="rId9" w:anchor="/document/43619304/entry/64" w:history="1">
        <w:r w:rsidRPr="00370972">
          <w:rPr>
            <w:rStyle w:val="a4"/>
            <w:color w:val="auto"/>
            <w:u w:val="none"/>
          </w:rPr>
          <w:t xml:space="preserve">таблицах </w:t>
        </w:r>
        <w:r w:rsidR="0067315F" w:rsidRPr="00370972">
          <w:rPr>
            <w:rStyle w:val="a4"/>
            <w:color w:val="auto"/>
            <w:u w:val="none"/>
          </w:rPr>
          <w:t>№№</w:t>
        </w:r>
        <w:r w:rsidRPr="00370972">
          <w:rPr>
            <w:rStyle w:val="a4"/>
            <w:color w:val="auto"/>
            <w:u w:val="none"/>
          </w:rPr>
          <w:t> 1</w:t>
        </w:r>
      </w:hyperlink>
      <w:r w:rsidRPr="00370972">
        <w:t>,</w:t>
      </w:r>
      <w:r w:rsidRPr="00370972">
        <w:rPr>
          <w:rStyle w:val="apple-converted-space"/>
        </w:rPr>
        <w:t> </w:t>
      </w:r>
      <w:hyperlink r:id="rId10" w:anchor="/document/43619304/entry/65" w:history="1">
        <w:r w:rsidRPr="00370972">
          <w:rPr>
            <w:rStyle w:val="a4"/>
            <w:color w:val="auto"/>
            <w:u w:val="none"/>
          </w:rPr>
          <w:t>2</w:t>
        </w:r>
      </w:hyperlink>
      <w:r w:rsidRPr="00370972">
        <w:t>,</w:t>
      </w:r>
      <w:r w:rsidRPr="00370972">
        <w:rPr>
          <w:rStyle w:val="apple-converted-space"/>
        </w:rPr>
        <w:t> </w:t>
      </w:r>
      <w:hyperlink r:id="rId11" w:anchor="/document/43619304/entry/66" w:history="1">
        <w:r w:rsidRPr="00370972">
          <w:rPr>
            <w:rStyle w:val="a4"/>
            <w:color w:val="auto"/>
            <w:u w:val="none"/>
          </w:rPr>
          <w:t>3</w:t>
        </w:r>
      </w:hyperlink>
      <w:r w:rsidRPr="00370972">
        <w:rPr>
          <w:rStyle w:val="apple-converted-space"/>
        </w:rPr>
        <w:t> </w:t>
      </w:r>
      <w:r w:rsidR="00EA0F5F" w:rsidRPr="00370972">
        <w:rPr>
          <w:rStyle w:val="apple-converted-space"/>
        </w:rPr>
        <w:t xml:space="preserve">(приложение </w:t>
      </w:r>
      <w:r w:rsidRPr="00370972">
        <w:t>к Порядку, ответственный исполнитель предоставляет аргументированное обоснование причин отклонений (с указанием всех нереализованных или реализованных не в полной мере основных мероприятий, мероприятий) по следующим показателям:</w:t>
      </w:r>
    </w:p>
    <w:p w14:paraId="08C8342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отклонение достигнутых в отчетном периоде значений целевых показателей (индикаторов) от плановых и в связи с этим предполагаемых изменений плановых значений целевых показателей (индикаторов) на предстоящий период;</w:t>
      </w:r>
    </w:p>
    <w:p w14:paraId="038542D7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значительное недовыполнение одних целевых показателей (индикаторов), когда фактически достигнутое значение составляет менее 95% от запланированного, в сочетании с перевыполнением значений других целевых показателей (индикаторов) или значительного перевыполнения (свыше 105% от запланированного) по большинству плановых целевых показателей (индикаторов) в отчетном периоде;</w:t>
      </w:r>
    </w:p>
    <w:p w14:paraId="2A61EBF4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возникновение экономии бюджетных ассигнований на реализацию муниципальной программы (подпрограммы) в отчетном году (кассовое исполнение менее 95% от запланированного в сводной бюджетной росписи по состоянию на 31 декабря отчетного года).</w:t>
      </w:r>
    </w:p>
    <w:p w14:paraId="09A5ABD0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6.4. В срок до 1 марта года, следующего за отчетным годом, </w:t>
      </w:r>
      <w:r w:rsidR="0067315F" w:rsidRPr="00370972">
        <w:t xml:space="preserve">ответственные исполнители </w:t>
      </w:r>
      <w:r w:rsidRPr="00370972">
        <w:t xml:space="preserve">представляют в </w:t>
      </w:r>
      <w:r w:rsidR="0067315F" w:rsidRPr="00370972">
        <w:t>Отдел</w:t>
      </w:r>
      <w:r w:rsidRPr="00370972">
        <w:t xml:space="preserve"> по экономике проект годового отчета для проведения проверки достоверности отчетных данных.</w:t>
      </w:r>
    </w:p>
    <w:p w14:paraId="33BCF892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6.5. </w:t>
      </w:r>
      <w:r w:rsidR="0067315F" w:rsidRPr="00370972">
        <w:t>Отдел</w:t>
      </w:r>
      <w:r w:rsidRPr="00370972">
        <w:t xml:space="preserve"> по экономике в течение 15 календарных дней со дня представления ответственным исполнителем проекта годового отчета проводит проверку и в письменной форме готовит заключение (положительное или отрицательное). Проверка проекта годового отчета проводится по следующим направлениям:</w:t>
      </w:r>
    </w:p>
    <w:p w14:paraId="7398C0B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достижение значений целевых показателей (для выявления степени достижения запланированных результатов муниципальной программы (подпрограммы) фактически достигнутые значения целевых показателей (индикаторов) сопоставляются с их плановыми значениями);</w:t>
      </w:r>
    </w:p>
    <w:p w14:paraId="462732B5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выполнение основных мероприятий, мероприятий (направлений расходов), контрольных событий (для выявления степени исполнения основных мероприятий, мероприятий (направлений расходов), контрольных событий проводится сравнение фактических результатов реализации контрольных событий программы с ожидаемыми);</w:t>
      </w:r>
    </w:p>
    <w:p w14:paraId="68D122F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использование бюджетных ассигнований на реализацию муниципальной программы (для выявления степени достижения запланированного уровня затрат фактически произведенные затраты на реализацию программы (подпрограммы) сопоставляются с их плановыми значениями).</w:t>
      </w:r>
    </w:p>
    <w:p w14:paraId="3A3850ED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6.6. В случае подготовки отрицательного заключения ответственный исполнитель совместно с соисполнителями и участниками муниципальной программы в течение 5 календарных дней со дня получения указанного заключения устраняет замечания в проекте годового отчета.</w:t>
      </w:r>
    </w:p>
    <w:p w14:paraId="1D856818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6.7. В срок до 21 марта года, следующего за отчетным годом, ответственный исполнитель представляет в </w:t>
      </w:r>
      <w:r w:rsidR="0067315F" w:rsidRPr="00370972">
        <w:t>Отдел</w:t>
      </w:r>
      <w:r w:rsidRPr="00370972">
        <w:t xml:space="preserve"> по экономике доработанный годовой отчет (после устранения замечаний).</w:t>
      </w:r>
    </w:p>
    <w:p w14:paraId="21F72BF3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Ответственный исполнитель </w:t>
      </w:r>
      <w:r w:rsidR="0067315F" w:rsidRPr="00370972">
        <w:t>представляет ответственным лица</w:t>
      </w:r>
      <w:r w:rsidR="002953FC" w:rsidRPr="00370972">
        <w:t>м</w:t>
      </w:r>
      <w:r w:rsidR="0067315F" w:rsidRPr="00370972">
        <w:t xml:space="preserve"> </w:t>
      </w:r>
      <w:r w:rsidRPr="00370972">
        <w:t xml:space="preserve">доработанный годовой отчет </w:t>
      </w:r>
      <w:r w:rsidR="0067315F" w:rsidRPr="00370972">
        <w:t xml:space="preserve">для размещения </w:t>
      </w:r>
      <w:r w:rsidRPr="00370972">
        <w:t>на</w:t>
      </w:r>
      <w:r w:rsidRPr="00370972">
        <w:rPr>
          <w:rStyle w:val="apple-converted-space"/>
        </w:rPr>
        <w:t> </w:t>
      </w:r>
      <w:r w:rsidRPr="00370972">
        <w:t>официальном сайте</w:t>
      </w:r>
      <w:r w:rsidRPr="00370972">
        <w:rPr>
          <w:rStyle w:val="apple-converted-space"/>
        </w:rPr>
        <w:t> </w:t>
      </w:r>
      <w:r w:rsidRPr="00370972">
        <w:t xml:space="preserve">Администрации муниципального образования </w:t>
      </w:r>
      <w:r w:rsidR="0067315F" w:rsidRPr="00370972">
        <w:t xml:space="preserve">«Кировское сельское поселение» </w:t>
      </w:r>
      <w:r w:rsidRPr="00370972">
        <w:t xml:space="preserve"> </w:t>
      </w:r>
      <w:r w:rsidR="0067315F" w:rsidRPr="00370972">
        <w:t xml:space="preserve">в информационно-телекоммуникационной сети «Интернет» </w:t>
      </w:r>
      <w:r w:rsidRPr="00370972">
        <w:t xml:space="preserve">и в государственной автоматизированной информационной системе </w:t>
      </w:r>
      <w:r w:rsidR="0067315F" w:rsidRPr="00370972">
        <w:t>«Управление»</w:t>
      </w:r>
      <w:r w:rsidRPr="00370972">
        <w:t>.</w:t>
      </w:r>
    </w:p>
    <w:p w14:paraId="225DCAD7" w14:textId="787CBC78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6.8. </w:t>
      </w:r>
      <w:r w:rsidR="0067315F" w:rsidRPr="00370972">
        <w:t>Отдел</w:t>
      </w:r>
      <w:r w:rsidRPr="00370972">
        <w:t xml:space="preserve"> по экономике ежегодно до 1 мая года, следующего за отчетным, с учетом информации по кассовым </w:t>
      </w:r>
      <w:r w:rsidR="0067315F" w:rsidRPr="00370972">
        <w:t xml:space="preserve">расходам </w:t>
      </w:r>
      <w:r w:rsidRPr="00370972">
        <w:t>на реализацию мероприятий которых привлекаются внебюджетные источники, -</w:t>
      </w:r>
      <w:r w:rsidR="00370972">
        <w:t xml:space="preserve"> разрабатывает</w:t>
      </w:r>
      <w:r w:rsidRPr="00370972">
        <w:rPr>
          <w:rStyle w:val="apple-converted-space"/>
        </w:rPr>
        <w:t> </w:t>
      </w:r>
      <w:r w:rsidRPr="00370972">
        <w:t>сводный годовой доклад о ходе реализации и оценке эффективности реализации муниципальных</w:t>
      </w:r>
      <w:r w:rsidR="00370972">
        <w:t xml:space="preserve"> программ</w:t>
      </w:r>
      <w:r w:rsidRPr="00370972">
        <w:rPr>
          <w:rStyle w:val="apple-converted-space"/>
        </w:rPr>
        <w:t> </w:t>
      </w:r>
      <w:r w:rsidRPr="00370972">
        <w:t xml:space="preserve">(далее - сводный годовой доклад), включающий в себя результаты оценки эффективности реализации муниципальных программ муниципального образования </w:t>
      </w:r>
      <w:r w:rsidR="0067315F" w:rsidRPr="00370972">
        <w:t>«</w:t>
      </w:r>
      <w:r w:rsidR="00374AEF" w:rsidRPr="00374AEF">
        <w:t xml:space="preserve">Простинское </w:t>
      </w:r>
      <w:r w:rsidR="0067315F" w:rsidRPr="00370972">
        <w:t xml:space="preserve"> сельское поселение»</w:t>
      </w:r>
      <w:r w:rsidRPr="00370972">
        <w:t xml:space="preserve">, проводимой ответственными </w:t>
      </w:r>
      <w:r w:rsidRPr="00370972">
        <w:lastRenderedPageBreak/>
        <w:t xml:space="preserve">исполнителями в соответствии с Методикой оценки. Сводный годовой доклад направляется на рассмотрение Главе муниципального образования </w:t>
      </w:r>
      <w:r w:rsidR="0067315F" w:rsidRPr="00370972">
        <w:t>«</w:t>
      </w:r>
      <w:r w:rsidR="00374AEF" w:rsidRPr="00374AEF">
        <w:t xml:space="preserve">Простинское </w:t>
      </w:r>
      <w:r w:rsidR="00374AEF" w:rsidRPr="00370972">
        <w:t>сельское</w:t>
      </w:r>
      <w:r w:rsidR="0067315F" w:rsidRPr="00370972">
        <w:t xml:space="preserve"> поселение»</w:t>
      </w:r>
      <w:r w:rsidRPr="00370972">
        <w:t>.</w:t>
      </w:r>
    </w:p>
    <w:p w14:paraId="033B717A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Сводный годовой доклад содержит:</w:t>
      </w:r>
    </w:p>
    <w:p w14:paraId="1A7D00DB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сведения об основных результатах реализации муниципальных программ за отчетный период (достижение конкретных результатов реализации муниципальной программы в отчетном году);</w:t>
      </w:r>
    </w:p>
    <w:p w14:paraId="4896997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сведения о степени выполнения основных мероприятий, мероприятий (направлений расходов), контрольных событий муниципальных программ;</w:t>
      </w:r>
    </w:p>
    <w:p w14:paraId="548B4FA3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сведения о степени соответствия установленных и достигнутых целевых показателей (индикаторов) муниципальных программ за отчетный год;</w:t>
      </w:r>
    </w:p>
    <w:p w14:paraId="7F7B0A62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- сведения о выполнении расходных обязательств муниципального образования </w:t>
      </w:r>
      <w:r w:rsidR="0067315F" w:rsidRPr="00370972">
        <w:t>«Кировское сельское поселение»</w:t>
      </w:r>
      <w:r w:rsidRPr="00370972">
        <w:t>, связанных с реализацией муниципальных программ.</w:t>
      </w:r>
    </w:p>
    <w:p w14:paraId="2E4A609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Сводный годовой доклад содержит также заключение по результатам оценки эффективности реализации муниципальных программ в виде выводов по каждой муниципальной программе:</w:t>
      </w:r>
    </w:p>
    <w:p w14:paraId="76676407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муниципальная программа высоко эффективная либо умеренно эффективная и ее финансирование целесообразно;</w:t>
      </w:r>
    </w:p>
    <w:p w14:paraId="77755A13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муниципальная программа низко эффективная, ее финансирование целесообразно, но требует корректировки в части показателей эффективности, перечня основных мероприятий либо в части сокращения объемов финансирования;</w:t>
      </w:r>
    </w:p>
    <w:p w14:paraId="6C0D7CB7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- муниципальная программа неэффективна, требует досрочного прекращения ее реализации, начиная с очередного финансового года.</w:t>
      </w:r>
    </w:p>
    <w:p w14:paraId="5C767562" w14:textId="49C92865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6.9. По итогам рассмотрения сводного годового доклада Глава муниципального образования </w:t>
      </w:r>
      <w:r w:rsidR="005E609A" w:rsidRPr="00370972">
        <w:t>«</w:t>
      </w:r>
      <w:r w:rsidR="00374AEF" w:rsidRPr="00374AEF">
        <w:t xml:space="preserve">Простинское </w:t>
      </w:r>
      <w:r w:rsidR="005E609A" w:rsidRPr="00370972">
        <w:t xml:space="preserve"> сельское поселение» </w:t>
      </w:r>
      <w:r w:rsidRPr="00370972">
        <w:t>в случае необходимости принимает решение о сокращении финансирования и (или) досрочном прекращении реализации основных мероприятий, подпрограммы или муниципальной программы в целом, начиная с очередного финансового года.</w:t>
      </w:r>
    </w:p>
    <w:p w14:paraId="47822903" w14:textId="2461B53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В случае принятия решения о сокращении финансирования и (или) досрочном прекращении реализации основных мероприятий, подпрограммы или муниципальной программы в целом, начиная с очередного финансового года, при наличии заключенных во исполнение муниципальной программы муниципальных контрактов (договоров) в бюджете муниципального образования </w:t>
      </w:r>
      <w:r w:rsidR="005E609A" w:rsidRPr="00370972">
        <w:t>«</w:t>
      </w:r>
      <w:r w:rsidR="00692C79">
        <w:t>Простинское</w:t>
      </w:r>
      <w:bookmarkStart w:id="0" w:name="_GoBack"/>
      <w:bookmarkEnd w:id="0"/>
      <w:r w:rsidR="005E609A" w:rsidRPr="00370972">
        <w:t xml:space="preserve"> сельское поселение» </w:t>
      </w:r>
      <w:r w:rsidRPr="00370972">
        <w:t>предусматриваются бюджетные ассигнования на исполнение расходных обязательств, вытекающих из указанных контрактов (договоров), по которым сторонами не достигнуто решение о прекращении.</w:t>
      </w:r>
    </w:p>
    <w:p w14:paraId="676C2DF5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В случае досрочного прекращения реализации муниципальной программы ответственный исполнитель представляет в </w:t>
      </w:r>
      <w:r w:rsidR="005E609A" w:rsidRPr="00370972">
        <w:t>Отдел</w:t>
      </w:r>
      <w:r w:rsidRPr="00370972">
        <w:t xml:space="preserve"> по экономике годовой отчет в 2-месячный срок со дня досрочного прекращения реализации муниципальной программы.</w:t>
      </w:r>
    </w:p>
    <w:p w14:paraId="3C2BEFFD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Решение о досрочном прекращении реализации муниципальной программы, начиная с очередного финансового года, может быть также принято в связи с изменениями федерального и республиканского законодательства и необходимостью приведения муниципальных правовых актов в соответствие с ним.</w:t>
      </w:r>
    </w:p>
    <w:p w14:paraId="7CA28A88" w14:textId="77777777" w:rsidR="004C3DFD" w:rsidRPr="00370972" w:rsidRDefault="004C3DFD" w:rsidP="004C3DFD">
      <w:pPr>
        <w:pStyle w:val="s1"/>
        <w:spacing w:before="0" w:after="0"/>
        <w:ind w:firstLine="709"/>
        <w:jc w:val="both"/>
      </w:pPr>
    </w:p>
    <w:p w14:paraId="02A98A82" w14:textId="77777777" w:rsidR="004C3DFD" w:rsidRPr="00370972" w:rsidRDefault="00FD6CE7" w:rsidP="0092261A">
      <w:pPr>
        <w:pStyle w:val="s3"/>
        <w:numPr>
          <w:ilvl w:val="0"/>
          <w:numId w:val="5"/>
        </w:numPr>
        <w:spacing w:before="0" w:beforeAutospacing="0" w:after="0" w:afterAutospacing="0"/>
        <w:jc w:val="center"/>
      </w:pPr>
      <w:r w:rsidRPr="00370972">
        <w:t xml:space="preserve">Управление реализацией муниципальной программы, </w:t>
      </w:r>
    </w:p>
    <w:p w14:paraId="3D333D85" w14:textId="77777777" w:rsidR="00FD6CE7" w:rsidRPr="00370972" w:rsidRDefault="004C3DFD" w:rsidP="004C3DFD">
      <w:pPr>
        <w:pStyle w:val="s3"/>
        <w:spacing w:before="0" w:beforeAutospacing="0" w:after="0" w:afterAutospacing="0"/>
        <w:ind w:left="720"/>
      </w:pPr>
      <w:r w:rsidRPr="00370972">
        <w:t xml:space="preserve">                  </w:t>
      </w:r>
      <w:r w:rsidR="00FD6CE7" w:rsidRPr="00370972">
        <w:t>мониторинг и контроль за реализацией муниципальной программы</w:t>
      </w:r>
    </w:p>
    <w:p w14:paraId="71CBFC2B" w14:textId="77777777" w:rsidR="004C3DFD" w:rsidRPr="00370972" w:rsidRDefault="004C3DFD" w:rsidP="004C3DFD">
      <w:pPr>
        <w:pStyle w:val="s3"/>
        <w:spacing w:before="0" w:beforeAutospacing="0" w:after="0" w:afterAutospacing="0"/>
        <w:ind w:left="720"/>
      </w:pPr>
    </w:p>
    <w:p w14:paraId="39960132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7.1. Текущее управление реализацией муниципальной программы осуществляется ответственным исполнителем муниципальной программы совместно с соисполнителями и участниками муниципальной программы в соответствии с</w:t>
      </w:r>
      <w:r w:rsidRPr="00370972">
        <w:rPr>
          <w:rStyle w:val="apple-converted-space"/>
        </w:rPr>
        <w:t> </w:t>
      </w:r>
      <w:r w:rsidRPr="00370972">
        <w:t>разделом 8</w:t>
      </w:r>
      <w:r w:rsidRPr="00370972">
        <w:rPr>
          <w:rStyle w:val="apple-converted-space"/>
        </w:rPr>
        <w:t> </w:t>
      </w:r>
      <w:r w:rsidRPr="00370972">
        <w:t>настоящего Порядка.</w:t>
      </w:r>
    </w:p>
    <w:p w14:paraId="4AB8B38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7.2. Внесение изменений в муниципальную программу осуществляется по инициативе ответственного исполнителя по согласованию с соисполнителями и участниками муниципальной программы. Вместе с проектом изменений в муниципальную программу ответственный исполнитель готовит пояснительную записку с описанием причин изменения объемов бюджетного </w:t>
      </w:r>
      <w:r w:rsidRPr="00370972">
        <w:lastRenderedPageBreak/>
        <w:t>финансирования, влияния предлагаемых изменений муниципальной программы на целевые показатели (индикаторы) муниципальной программы.</w:t>
      </w:r>
    </w:p>
    <w:p w14:paraId="2ACB3BA0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Внесение изменений в подпрограмму (подпрограммы) осуществляется путем внесения изменений в муниципальную программу.</w:t>
      </w:r>
    </w:p>
    <w:p w14:paraId="51BB21D8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7.3. В ходе реализации муниципальной программы осуществляется мониторинг, цель которого - повышение эффективности реализации муниципальной программы и повышение результативности основных мероприятий в части достижения запланированных целевых показателей. Мониторинг содержит анализ и оценку информации о ходе и о результатах реализации муниципальной программы на основе квартальной и годовой отчетности.</w:t>
      </w:r>
    </w:p>
    <w:p w14:paraId="130E489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7.3.1. Ежеквартально, в срок до 20 числа месяца, следующего за отчетным</w:t>
      </w:r>
      <w:r w:rsidR="002953FC" w:rsidRPr="00370972">
        <w:t>,</w:t>
      </w:r>
      <w:r w:rsidRPr="00370972">
        <w:t xml:space="preserve"> </w:t>
      </w:r>
      <w:r w:rsidR="005E609A" w:rsidRPr="00370972">
        <w:t>Отдел</w:t>
      </w:r>
      <w:r w:rsidRPr="00370972">
        <w:t xml:space="preserve"> по экономике</w:t>
      </w:r>
      <w:r w:rsidR="002953FC" w:rsidRPr="00370972">
        <w:t xml:space="preserve"> осуществляет мониторинг исполнения кассовых расходов на реализацию муниципальных программ на основе имеющейся информации.</w:t>
      </w:r>
    </w:p>
    <w:p w14:paraId="2602A823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7.3.2. Ежегодно (по итогам отчетного года) ответственный исполнитель муниципальной программы осуществляет мониторинг реализации муниципальной программы (анализ реализации муниципальной программы по результатам годового отчета и оценки эффективности реализации муниципальной программы) в соответствии с</w:t>
      </w:r>
      <w:r w:rsidRPr="00370972">
        <w:rPr>
          <w:rStyle w:val="apple-converted-space"/>
        </w:rPr>
        <w:t> </w:t>
      </w:r>
      <w:r w:rsidRPr="00370972">
        <w:t>пунктами 6.1 - 6.3 раздела 6</w:t>
      </w:r>
      <w:r w:rsidRPr="00370972">
        <w:rPr>
          <w:rStyle w:val="apple-converted-space"/>
        </w:rPr>
        <w:t> </w:t>
      </w:r>
      <w:r w:rsidRPr="00370972">
        <w:t>настоящего Порядка.</w:t>
      </w:r>
    </w:p>
    <w:p w14:paraId="4EF908CD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7.4. По итогам реализации муниципальной программы осуществляется контроль, основной задачей которого является результат оценки эффективности реализации муниципальной программы в виде вывода о целесообразности дальнейшей реализации муниципальной программы.</w:t>
      </w:r>
    </w:p>
    <w:p w14:paraId="42D3824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Контроль реализации муниципальной программы осуществляется </w:t>
      </w:r>
      <w:r w:rsidR="005E609A" w:rsidRPr="00370972">
        <w:t>Отделом</w:t>
      </w:r>
      <w:r w:rsidRPr="00370972">
        <w:t xml:space="preserve"> по экономике ежегодно, в соответствии с</w:t>
      </w:r>
      <w:r w:rsidRPr="00370972">
        <w:rPr>
          <w:rStyle w:val="apple-converted-space"/>
        </w:rPr>
        <w:t> </w:t>
      </w:r>
      <w:r w:rsidRPr="00370972">
        <w:t>пунктами 6.5. - 6.9. раздела 6</w:t>
      </w:r>
      <w:r w:rsidRPr="00370972">
        <w:rPr>
          <w:rStyle w:val="apple-converted-space"/>
        </w:rPr>
        <w:t> </w:t>
      </w:r>
      <w:r w:rsidRPr="00370972">
        <w:t>настоящего Порядка, на основании результата мониторинга реализации муниципальной программы, проведенного ответственным исполнителем.</w:t>
      </w:r>
    </w:p>
    <w:p w14:paraId="4738D307" w14:textId="77777777" w:rsidR="004C3DFD" w:rsidRPr="00370972" w:rsidRDefault="004C3DFD" w:rsidP="004C3DFD">
      <w:pPr>
        <w:pStyle w:val="s1"/>
        <w:spacing w:before="0" w:after="0"/>
        <w:ind w:firstLine="709"/>
        <w:jc w:val="both"/>
      </w:pPr>
    </w:p>
    <w:p w14:paraId="6A047E18" w14:textId="77777777" w:rsidR="00FD6CE7" w:rsidRPr="00370972" w:rsidRDefault="00FD6CE7" w:rsidP="0092261A">
      <w:pPr>
        <w:pStyle w:val="s3"/>
        <w:numPr>
          <w:ilvl w:val="0"/>
          <w:numId w:val="5"/>
        </w:numPr>
        <w:spacing w:before="0" w:beforeAutospacing="0" w:after="0" w:afterAutospacing="0"/>
        <w:jc w:val="center"/>
      </w:pPr>
      <w:r w:rsidRPr="00370972">
        <w:t>Полномочия ответственного исполнителя, соисполнителя и участника муниципальной программы при</w:t>
      </w:r>
      <w:r w:rsidR="005E609A" w:rsidRPr="00370972">
        <w:t xml:space="preserve"> разработке</w:t>
      </w:r>
      <w:r w:rsidRPr="00370972">
        <w:rPr>
          <w:rStyle w:val="apple-converted-space"/>
        </w:rPr>
        <w:t> </w:t>
      </w:r>
      <w:r w:rsidRPr="00370972">
        <w:t>и реализации муниципальной программы</w:t>
      </w:r>
    </w:p>
    <w:p w14:paraId="496654A8" w14:textId="77777777" w:rsidR="004C3DFD" w:rsidRPr="00370972" w:rsidRDefault="004C3DFD" w:rsidP="004C3DFD">
      <w:pPr>
        <w:pStyle w:val="s3"/>
        <w:spacing w:before="0" w:beforeAutospacing="0" w:after="0" w:afterAutospacing="0"/>
        <w:ind w:left="720"/>
      </w:pPr>
    </w:p>
    <w:p w14:paraId="75CA871F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8.1. Ответственный исполнитель:</w:t>
      </w:r>
    </w:p>
    <w:p w14:paraId="75AEA526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а) обеспечивает</w:t>
      </w:r>
      <w:r w:rsidRPr="00370972">
        <w:rPr>
          <w:rStyle w:val="apple-converted-space"/>
        </w:rPr>
        <w:t> </w:t>
      </w:r>
      <w:r w:rsidR="005E609A" w:rsidRPr="00370972">
        <w:rPr>
          <w:rStyle w:val="apple-converted-space"/>
        </w:rPr>
        <w:t>разработку</w:t>
      </w:r>
      <w:r w:rsidRPr="00370972">
        <w:rPr>
          <w:rStyle w:val="apple-converted-space"/>
        </w:rPr>
        <w:t> </w:t>
      </w:r>
      <w:r w:rsidRPr="00370972">
        <w:t>муниципальной</w:t>
      </w:r>
      <w:r w:rsidR="005E609A" w:rsidRPr="00370972">
        <w:t xml:space="preserve"> программы</w:t>
      </w:r>
      <w:r w:rsidRPr="00370972">
        <w:t xml:space="preserve">, ее согласование с соисполнителями и участниками муниципальной программы, внесение в установленном порядке на утверждение Главе муниципального образования </w:t>
      </w:r>
      <w:r w:rsidR="005E609A" w:rsidRPr="00370972">
        <w:t>«Кировское сельское поселение»</w:t>
      </w:r>
      <w:r w:rsidRPr="00370972">
        <w:t>;</w:t>
      </w:r>
    </w:p>
    <w:p w14:paraId="48028A6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б) формирует структуру муниципальной программы, а также в рамках своих полномочий определяет перечень соисполнителей и участников муниципальной программы;</w:t>
      </w:r>
    </w:p>
    <w:p w14:paraId="24857FE5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в) организует и осуществляет реализацию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14:paraId="3088372E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г) запрашивает у соисполнителей и участников муниципальной программы информацию, необходимую для формирования перечня контрольных событий и разработки плана реализации, а также проведения оценки эффективности муниципальной программы и подготовки годового отчета;</w:t>
      </w:r>
    </w:p>
    <w:p w14:paraId="74B9A205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д) рекомендует соисполнителям и участникам муниципальной программы осуществить разработку отдельных мероприятий муниципальной программы;</w:t>
      </w:r>
    </w:p>
    <w:p w14:paraId="10899082" w14:textId="2E8620B6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е) разрабатывает меры по привлечению средств из федерального и республиканского бюджетов, иных источников финансирования в соответствии с федеральным и республиканским законодательством для реализации мероприятий муниципальной программы (при наличии государственной программы, аналогичной сфере деятельности муниципальной программы, с целью </w:t>
      </w:r>
      <w:r w:rsidR="00374AEF" w:rsidRPr="00370972">
        <w:t>со финансирования</w:t>
      </w:r>
      <w:r w:rsidRPr="00370972">
        <w:t>);</w:t>
      </w:r>
    </w:p>
    <w:p w14:paraId="087973EB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ж) обеспечивает координацию деятельности соисполнителей и участников муниципальной программы в процессе разработки и реализации муниципальной программы;</w:t>
      </w:r>
    </w:p>
    <w:p w14:paraId="3660A3B0" w14:textId="77777777" w:rsidR="00FD6CE7" w:rsidRPr="00370972" w:rsidRDefault="002953FC" w:rsidP="004C3DFD">
      <w:pPr>
        <w:pStyle w:val="s1"/>
        <w:spacing w:before="0" w:after="0"/>
        <w:ind w:firstLine="709"/>
        <w:jc w:val="both"/>
      </w:pPr>
      <w:r w:rsidRPr="00370972">
        <w:t>з</w:t>
      </w:r>
      <w:r w:rsidR="00FD6CE7" w:rsidRPr="00370972">
        <w:t>) проводит оценку эффективности реализации муниципальной программы;</w:t>
      </w:r>
    </w:p>
    <w:p w14:paraId="34745BF3" w14:textId="77777777" w:rsidR="00FD6CE7" w:rsidRPr="00370972" w:rsidRDefault="002953FC" w:rsidP="004C3DFD">
      <w:pPr>
        <w:pStyle w:val="s1"/>
        <w:spacing w:before="0" w:after="0"/>
        <w:ind w:firstLine="709"/>
        <w:jc w:val="both"/>
      </w:pPr>
      <w:r w:rsidRPr="00370972">
        <w:lastRenderedPageBreak/>
        <w:t>и</w:t>
      </w:r>
      <w:r w:rsidR="00FD6CE7" w:rsidRPr="00370972">
        <w:t xml:space="preserve">) подготавливает годовой отчет, представляет его в </w:t>
      </w:r>
      <w:r w:rsidR="005E609A" w:rsidRPr="00370972">
        <w:t>Отдел</w:t>
      </w:r>
      <w:r w:rsidR="00FD6CE7" w:rsidRPr="00370972">
        <w:t xml:space="preserve"> по экономике.</w:t>
      </w:r>
    </w:p>
    <w:p w14:paraId="6EF837EA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8.2. Соисполнители:</w:t>
      </w:r>
    </w:p>
    <w:p w14:paraId="43860684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а) обеспечивают разработку и реализацию подпрограммы, входящей в состав муниципальной программы и (или) основных мероприятий, мероприятий (направлений расходов), в реализации которых предполагается их участие;</w:t>
      </w:r>
    </w:p>
    <w:p w14:paraId="07B4CF32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б) представляют ответственному исполнителю необходимую информацию для формирования перечня контрольных событий и разработки плана реализации, подготовки ответов на запросы </w:t>
      </w:r>
      <w:r w:rsidR="00E34204" w:rsidRPr="00370972">
        <w:t>Отдела</w:t>
      </w:r>
      <w:r w:rsidRPr="00370972">
        <w:t xml:space="preserve"> по экономике, а также отчет о ходе реализации мероприятий муниципальной программы в рамках своих полномочий;</w:t>
      </w:r>
    </w:p>
    <w:p w14:paraId="3E7D7174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в) представляют ответственному исполнителю информацию, необходимую для проведения оценки эффективности реализации муниципальной программы и подготовки годового отчета.</w:t>
      </w:r>
    </w:p>
    <w:p w14:paraId="6D764322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8.3. Участники муниципальной программы:</w:t>
      </w:r>
    </w:p>
    <w:p w14:paraId="6CFA60F1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а) осуществляют реализацию мероприятий (направлений расходов) и контрольных событий муниципальной программы в рамках своих полномочий;</w:t>
      </w:r>
    </w:p>
    <w:p w14:paraId="5C65E57A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б) 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программы, в реализации которых предполагается их участие;</w:t>
      </w:r>
    </w:p>
    <w:p w14:paraId="4C2150C3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 xml:space="preserve">в) представляют ответственному исполнителю необходимую информацию для подготовки ответов на запросы </w:t>
      </w:r>
      <w:r w:rsidR="00E34204" w:rsidRPr="00370972">
        <w:t>Отдела</w:t>
      </w:r>
      <w:r w:rsidRPr="00370972">
        <w:t xml:space="preserve"> по экономике, а также отчет о ходе реализации мероприятий муниципальной программы, в которых он участвует;</w:t>
      </w:r>
    </w:p>
    <w:p w14:paraId="352421B5" w14:textId="77777777" w:rsidR="00FD6CE7" w:rsidRPr="00370972" w:rsidRDefault="00FD6CE7" w:rsidP="004C3DFD">
      <w:pPr>
        <w:pStyle w:val="s1"/>
        <w:spacing w:before="0" w:after="0"/>
        <w:ind w:firstLine="709"/>
        <w:jc w:val="both"/>
      </w:pPr>
      <w:r w:rsidRPr="00370972">
        <w:t>г) представляют ответственному исполнителю информацию, необходимую для проведения оценки эффективности муниципальной программы и подготовки годового отчета по мероприятиям, в реализации которых предполагается их участие.</w:t>
      </w:r>
    </w:p>
    <w:p w14:paraId="462DE090" w14:textId="77777777" w:rsidR="00FD6CE7" w:rsidRPr="00370972" w:rsidRDefault="00330D1B" w:rsidP="00FD6CE7">
      <w:pPr>
        <w:jc w:val="center"/>
      </w:pPr>
      <w:r w:rsidRPr="00370972">
        <w:t xml:space="preserve">             </w:t>
      </w:r>
    </w:p>
    <w:sectPr w:rsidR="00FD6CE7" w:rsidRPr="00370972" w:rsidSect="00B46B4B">
      <w:headerReference w:type="default" r:id="rId12"/>
      <w:footerReference w:type="default" r:id="rId13"/>
      <w:pgSz w:w="11906" w:h="16800"/>
      <w:pgMar w:top="1135" w:right="560" w:bottom="709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72481" w14:textId="77777777" w:rsidR="00780D21" w:rsidRDefault="00780D21">
      <w:r>
        <w:separator/>
      </w:r>
    </w:p>
  </w:endnote>
  <w:endnote w:type="continuationSeparator" w:id="0">
    <w:p w14:paraId="11B329DB" w14:textId="77777777" w:rsidR="00780D21" w:rsidRDefault="0078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CD7F3C" w14:paraId="41BC415D" w14:textId="77777777">
      <w:tc>
        <w:tcPr>
          <w:tcW w:w="5083" w:type="dxa"/>
          <w:shd w:val="clear" w:color="auto" w:fill="auto"/>
        </w:tcPr>
        <w:p w14:paraId="2E1B7372" w14:textId="77777777" w:rsidR="00CD7F3C" w:rsidRDefault="00CD7F3C">
          <w:pPr>
            <w:snapToGrid w:val="0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6E28A6F7" w14:textId="77777777" w:rsidR="00CD7F3C" w:rsidRDefault="00CD7F3C">
          <w:pPr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289A47AB" w14:textId="77777777" w:rsidR="00CD7F3C" w:rsidRDefault="00CD7F3C">
          <w:pPr>
            <w:jc w:val="right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226B99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\*Arabic </w:instrText>
          </w:r>
          <w:r>
            <w:rPr>
              <w:sz w:val="20"/>
              <w:szCs w:val="20"/>
            </w:rPr>
            <w:fldChar w:fldCharType="separate"/>
          </w:r>
          <w:r w:rsidR="00226B99">
            <w:rPr>
              <w:noProof/>
              <w:sz w:val="20"/>
              <w:szCs w:val="20"/>
            </w:rPr>
            <w:t>10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6E24693F" w14:textId="77777777" w:rsidR="00CD7F3C" w:rsidRDefault="00CD7F3C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F9835" w14:textId="77777777" w:rsidR="00780D21" w:rsidRDefault="00780D21">
      <w:r>
        <w:separator/>
      </w:r>
    </w:p>
  </w:footnote>
  <w:footnote w:type="continuationSeparator" w:id="0">
    <w:p w14:paraId="78576FBE" w14:textId="77777777" w:rsidR="00780D21" w:rsidRDefault="0078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5212290"/>
      <w:docPartObj>
        <w:docPartGallery w:val="Page Numbers (Top of Page)"/>
        <w:docPartUnique/>
      </w:docPartObj>
    </w:sdtPr>
    <w:sdtEndPr/>
    <w:sdtContent>
      <w:p w14:paraId="7115291F" w14:textId="77777777" w:rsidR="00B46B4B" w:rsidRDefault="00B46B4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99">
          <w:rPr>
            <w:noProof/>
          </w:rPr>
          <w:t>3</w:t>
        </w:r>
        <w:r>
          <w:fldChar w:fldCharType="end"/>
        </w:r>
      </w:p>
    </w:sdtContent>
  </w:sdt>
  <w:p w14:paraId="53D77F60" w14:textId="77777777" w:rsidR="009F4B86" w:rsidRDefault="009F4B8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1961AC"/>
    <w:multiLevelType w:val="hybridMultilevel"/>
    <w:tmpl w:val="04080C02"/>
    <w:lvl w:ilvl="0" w:tplc="F140A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460A89"/>
    <w:multiLevelType w:val="hybridMultilevel"/>
    <w:tmpl w:val="EB28E6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D758E"/>
    <w:multiLevelType w:val="hybridMultilevel"/>
    <w:tmpl w:val="4AB44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0"/>
    <w:rsid w:val="00004D08"/>
    <w:rsid w:val="00013BC6"/>
    <w:rsid w:val="000426F3"/>
    <w:rsid w:val="00045DD5"/>
    <w:rsid w:val="00050447"/>
    <w:rsid w:val="00084877"/>
    <w:rsid w:val="000B48D0"/>
    <w:rsid w:val="000B723B"/>
    <w:rsid w:val="000C1FAC"/>
    <w:rsid w:val="000E78DD"/>
    <w:rsid w:val="000F4F1A"/>
    <w:rsid w:val="000F741D"/>
    <w:rsid w:val="00101641"/>
    <w:rsid w:val="00104D49"/>
    <w:rsid w:val="00121298"/>
    <w:rsid w:val="001262D4"/>
    <w:rsid w:val="001360C2"/>
    <w:rsid w:val="0014479A"/>
    <w:rsid w:val="0015166B"/>
    <w:rsid w:val="00167927"/>
    <w:rsid w:val="001A3940"/>
    <w:rsid w:val="001B1045"/>
    <w:rsid w:val="001C2F06"/>
    <w:rsid w:val="001C3034"/>
    <w:rsid w:val="001D5615"/>
    <w:rsid w:val="001D79FE"/>
    <w:rsid w:val="00200C6A"/>
    <w:rsid w:val="002064F7"/>
    <w:rsid w:val="00226B99"/>
    <w:rsid w:val="00265779"/>
    <w:rsid w:val="002953FC"/>
    <w:rsid w:val="002A16BD"/>
    <w:rsid w:val="002C1B77"/>
    <w:rsid w:val="002C1DFB"/>
    <w:rsid w:val="002E2756"/>
    <w:rsid w:val="002F6734"/>
    <w:rsid w:val="0031587A"/>
    <w:rsid w:val="00330D1B"/>
    <w:rsid w:val="00350C86"/>
    <w:rsid w:val="003544A6"/>
    <w:rsid w:val="00355D29"/>
    <w:rsid w:val="00370972"/>
    <w:rsid w:val="00374AEF"/>
    <w:rsid w:val="00382264"/>
    <w:rsid w:val="00387584"/>
    <w:rsid w:val="00394897"/>
    <w:rsid w:val="0039491B"/>
    <w:rsid w:val="003A7075"/>
    <w:rsid w:val="003B210C"/>
    <w:rsid w:val="003C6B21"/>
    <w:rsid w:val="003D1017"/>
    <w:rsid w:val="003D1695"/>
    <w:rsid w:val="003D2B8F"/>
    <w:rsid w:val="003F10FC"/>
    <w:rsid w:val="00425E00"/>
    <w:rsid w:val="0043220D"/>
    <w:rsid w:val="00432B50"/>
    <w:rsid w:val="00452662"/>
    <w:rsid w:val="004577DC"/>
    <w:rsid w:val="00467DBC"/>
    <w:rsid w:val="00477291"/>
    <w:rsid w:val="00477748"/>
    <w:rsid w:val="00491E85"/>
    <w:rsid w:val="004A4E8E"/>
    <w:rsid w:val="004C1027"/>
    <w:rsid w:val="004C3DFD"/>
    <w:rsid w:val="004D00C0"/>
    <w:rsid w:val="004E54B4"/>
    <w:rsid w:val="005261E0"/>
    <w:rsid w:val="005331F8"/>
    <w:rsid w:val="00547E61"/>
    <w:rsid w:val="00550428"/>
    <w:rsid w:val="00554A8A"/>
    <w:rsid w:val="005643EF"/>
    <w:rsid w:val="0056485F"/>
    <w:rsid w:val="00571108"/>
    <w:rsid w:val="00581350"/>
    <w:rsid w:val="00590C58"/>
    <w:rsid w:val="005A455A"/>
    <w:rsid w:val="005A7F8F"/>
    <w:rsid w:val="005B2699"/>
    <w:rsid w:val="005D0FE6"/>
    <w:rsid w:val="005E609A"/>
    <w:rsid w:val="00620F2D"/>
    <w:rsid w:val="006226CD"/>
    <w:rsid w:val="00622BB3"/>
    <w:rsid w:val="00626485"/>
    <w:rsid w:val="00665E29"/>
    <w:rsid w:val="0067315F"/>
    <w:rsid w:val="00692C79"/>
    <w:rsid w:val="006941A9"/>
    <w:rsid w:val="006A116A"/>
    <w:rsid w:val="006A49DF"/>
    <w:rsid w:val="006B7B7A"/>
    <w:rsid w:val="006C227C"/>
    <w:rsid w:val="00700E47"/>
    <w:rsid w:val="007159CE"/>
    <w:rsid w:val="00721E74"/>
    <w:rsid w:val="00731620"/>
    <w:rsid w:val="00760C6E"/>
    <w:rsid w:val="00761768"/>
    <w:rsid w:val="00767D9F"/>
    <w:rsid w:val="00777774"/>
    <w:rsid w:val="00780D21"/>
    <w:rsid w:val="00791C9C"/>
    <w:rsid w:val="00795FF3"/>
    <w:rsid w:val="007A6628"/>
    <w:rsid w:val="007B0981"/>
    <w:rsid w:val="007C0FCE"/>
    <w:rsid w:val="007D1F03"/>
    <w:rsid w:val="007D685E"/>
    <w:rsid w:val="007D778C"/>
    <w:rsid w:val="007F0CF4"/>
    <w:rsid w:val="007F176B"/>
    <w:rsid w:val="0081747E"/>
    <w:rsid w:val="0083789F"/>
    <w:rsid w:val="0085333A"/>
    <w:rsid w:val="00880B87"/>
    <w:rsid w:val="008961BB"/>
    <w:rsid w:val="008A3B88"/>
    <w:rsid w:val="008D2986"/>
    <w:rsid w:val="008E069F"/>
    <w:rsid w:val="00906777"/>
    <w:rsid w:val="009114B5"/>
    <w:rsid w:val="009155EE"/>
    <w:rsid w:val="0092261A"/>
    <w:rsid w:val="0092441F"/>
    <w:rsid w:val="00936496"/>
    <w:rsid w:val="00965FA9"/>
    <w:rsid w:val="009665A5"/>
    <w:rsid w:val="00991494"/>
    <w:rsid w:val="00994E4F"/>
    <w:rsid w:val="009D3377"/>
    <w:rsid w:val="009D5FD2"/>
    <w:rsid w:val="009F4B86"/>
    <w:rsid w:val="00A15265"/>
    <w:rsid w:val="00A22100"/>
    <w:rsid w:val="00A60DF5"/>
    <w:rsid w:val="00A946BA"/>
    <w:rsid w:val="00AA6503"/>
    <w:rsid w:val="00AD116F"/>
    <w:rsid w:val="00B12EC5"/>
    <w:rsid w:val="00B26A91"/>
    <w:rsid w:val="00B433A7"/>
    <w:rsid w:val="00B46B4B"/>
    <w:rsid w:val="00B90447"/>
    <w:rsid w:val="00B9087F"/>
    <w:rsid w:val="00B92D07"/>
    <w:rsid w:val="00BB2777"/>
    <w:rsid w:val="00BC680C"/>
    <w:rsid w:val="00BD3C07"/>
    <w:rsid w:val="00BE0853"/>
    <w:rsid w:val="00BF7EFC"/>
    <w:rsid w:val="00C46A4A"/>
    <w:rsid w:val="00C56FFA"/>
    <w:rsid w:val="00C6126D"/>
    <w:rsid w:val="00C711A0"/>
    <w:rsid w:val="00C81C84"/>
    <w:rsid w:val="00C83093"/>
    <w:rsid w:val="00CB75A0"/>
    <w:rsid w:val="00CD7F3C"/>
    <w:rsid w:val="00CF2AD7"/>
    <w:rsid w:val="00D040C6"/>
    <w:rsid w:val="00D16968"/>
    <w:rsid w:val="00D1750D"/>
    <w:rsid w:val="00D263AD"/>
    <w:rsid w:val="00D429EB"/>
    <w:rsid w:val="00D83403"/>
    <w:rsid w:val="00D90A7C"/>
    <w:rsid w:val="00D9127D"/>
    <w:rsid w:val="00DA19D2"/>
    <w:rsid w:val="00DD1664"/>
    <w:rsid w:val="00DF63DA"/>
    <w:rsid w:val="00E01D97"/>
    <w:rsid w:val="00E21C07"/>
    <w:rsid w:val="00E34204"/>
    <w:rsid w:val="00E36B5A"/>
    <w:rsid w:val="00E376A0"/>
    <w:rsid w:val="00E47102"/>
    <w:rsid w:val="00E715E7"/>
    <w:rsid w:val="00E73C11"/>
    <w:rsid w:val="00E84863"/>
    <w:rsid w:val="00EA0F5F"/>
    <w:rsid w:val="00EB17F1"/>
    <w:rsid w:val="00EB75E0"/>
    <w:rsid w:val="00EC094A"/>
    <w:rsid w:val="00EF13A1"/>
    <w:rsid w:val="00EF1F52"/>
    <w:rsid w:val="00EF566A"/>
    <w:rsid w:val="00F374B6"/>
    <w:rsid w:val="00F42705"/>
    <w:rsid w:val="00F562D0"/>
    <w:rsid w:val="00F7077A"/>
    <w:rsid w:val="00F81D10"/>
    <w:rsid w:val="00FA36BD"/>
    <w:rsid w:val="00F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9A5321"/>
  <w15:docId w15:val="{F74458A6-D21B-4924-AB3E-00527EF8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lang w:val="ru-RU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0">
    <w:name w:val="Основной шрифт абзаца1"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pple-converted-space">
    <w:name w:val="apple-converted-space"/>
  </w:style>
  <w:style w:type="character" w:customStyle="1" w:styleId="a7">
    <w:name w:val="Цветовое выделение"/>
    <w:uiPriority w:val="99"/>
    <w:rPr>
      <w:b/>
      <w:color w:val="26282F"/>
    </w:rPr>
  </w:style>
  <w:style w:type="character" w:customStyle="1" w:styleId="a8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9">
    <w:name w:val="Верх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11">
    <w:name w:val="Заголовок1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jc w:val="both"/>
    </w:pPr>
    <w:rPr>
      <w:bCs/>
      <w:color w:val="000000"/>
      <w:sz w:val="28"/>
    </w:rPr>
  </w:style>
  <w:style w:type="paragraph" w:styleId="ac">
    <w:name w:val="List"/>
    <w:basedOn w:val="ab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d">
    <w:name w:val="Body Text Indent"/>
    <w:basedOn w:val="a"/>
    <w:pPr>
      <w:ind w:left="504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???????"/>
    <w:pPr>
      <w:widowControl w:val="0"/>
      <w:suppressAutoHyphens/>
    </w:pPr>
    <w:rPr>
      <w:rFonts w:eastAsia="Arial"/>
      <w:sz w:val="24"/>
      <w:lang w:eastAsia="hi-IN" w:bidi="hi-IN"/>
    </w:rPr>
  </w:style>
  <w:style w:type="paragraph" w:customStyle="1" w:styleId="af0">
    <w:name w:val="Содержимое врезки"/>
    <w:basedOn w:val="ab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s1">
    <w:name w:val="s_1"/>
    <w:basedOn w:val="a"/>
    <w:pPr>
      <w:suppressAutoHyphens w:val="0"/>
      <w:spacing w:before="100" w:after="100"/>
    </w:pPr>
  </w:style>
  <w:style w:type="paragraph" w:customStyle="1" w:styleId="s22">
    <w:name w:val="s_22"/>
    <w:basedOn w:val="a"/>
    <w:pPr>
      <w:suppressAutoHyphens w:val="0"/>
      <w:spacing w:before="100" w:after="100"/>
    </w:pPr>
  </w:style>
  <w:style w:type="paragraph" w:customStyle="1" w:styleId="formattext">
    <w:name w:val="formattext"/>
    <w:basedOn w:val="a"/>
    <w:pPr>
      <w:suppressAutoHyphens w:val="0"/>
      <w:spacing w:before="100" w:after="100"/>
    </w:pPr>
  </w:style>
  <w:style w:type="paragraph" w:customStyle="1" w:styleId="af3">
    <w:name w:val="Нормальный (таблица)"/>
    <w:basedOn w:val="a"/>
    <w:next w:val="a"/>
    <w:uiPriority w:val="99"/>
    <w:pPr>
      <w:widowControl w:val="0"/>
      <w:suppressAutoHyphens w:val="0"/>
      <w:autoSpaceDE w:val="0"/>
      <w:jc w:val="both"/>
    </w:pPr>
    <w:rPr>
      <w:rFonts w:ascii="Times New Roman CYR" w:hAnsi="Times New Roman CYR" w:cs="Times New Roman CYR"/>
    </w:rPr>
  </w:style>
  <w:style w:type="paragraph" w:styleId="af4">
    <w:name w:val="header"/>
    <w:basedOn w:val="a"/>
    <w:uiPriority w:val="99"/>
    <w:pPr>
      <w:widowControl w:val="0"/>
      <w:tabs>
        <w:tab w:val="center" w:pos="4677"/>
        <w:tab w:val="right" w:pos="9355"/>
      </w:tabs>
      <w:suppressAutoHyphens w:val="0"/>
      <w:autoSpaceDE w:val="0"/>
      <w:ind w:firstLine="720"/>
      <w:jc w:val="both"/>
    </w:pPr>
    <w:rPr>
      <w:rFonts w:ascii="Times New Roman CYR" w:hAnsi="Times New Roman CYR" w:cs="Times New Roman CYR"/>
    </w:rPr>
  </w:style>
  <w:style w:type="paragraph" w:styleId="af5">
    <w:name w:val="Normal (Web)"/>
    <w:basedOn w:val="a"/>
    <w:pPr>
      <w:suppressAutoHyphens w:val="0"/>
      <w:spacing w:before="100" w:after="100"/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af7">
    <w:name w:val="Таблицы (моноширинный)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af9">
    <w:name w:val="List Paragraph"/>
    <w:basedOn w:val="a"/>
    <w:uiPriority w:val="34"/>
    <w:qFormat/>
    <w:rsid w:val="003B210C"/>
    <w:pPr>
      <w:ind w:left="720"/>
      <w:contextualSpacing/>
    </w:pPr>
  </w:style>
  <w:style w:type="table" w:styleId="afa">
    <w:name w:val="Table Grid"/>
    <w:basedOn w:val="a1"/>
    <w:uiPriority w:val="39"/>
    <w:rsid w:val="0010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afb">
    <w:name w:val="Emphasis"/>
    <w:basedOn w:val="a0"/>
    <w:uiPriority w:val="20"/>
    <w:qFormat/>
    <w:rsid w:val="00FD6CE7"/>
    <w:rPr>
      <w:i/>
      <w:iCs/>
    </w:rPr>
  </w:style>
  <w:style w:type="paragraph" w:customStyle="1" w:styleId="s37">
    <w:name w:val="s_37"/>
    <w:basedOn w:val="a"/>
    <w:rsid w:val="00FD6CE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FD6CE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4">
    <w:name w:val="Абзац списка1"/>
    <w:basedOn w:val="a"/>
    <w:rsid w:val="002C1DFB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13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4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55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51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62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82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66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34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26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1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029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89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403D-D0FF-4686-91BD-F2BA18CD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>AdmKirov</Company>
  <LinksUpToDate>false</LinksUpToDate>
  <CharactersWithSpaces>34166</CharactersWithSpaces>
  <SharedDoc>false</SharedDoc>
  <HLinks>
    <vt:vector size="156" baseType="variant"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6094857</vt:i4>
      </vt:variant>
      <vt:variant>
        <vt:i4>69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http://internet.garant.ru/document?id=12077515&amp;sub=11021</vt:lpwstr>
      </vt:variant>
      <vt:variant>
        <vt:lpwstr/>
      </vt:variant>
      <vt:variant>
        <vt:i4>1900580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sub_57</vt:lpwstr>
      </vt:variant>
      <vt:variant>
        <vt:i4>6094857</vt:i4>
      </vt:variant>
      <vt:variant>
        <vt:i4>60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45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42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6094856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http://internet.garant.ru/document?id=12077515&amp;sub=160013</vt:lpwstr>
      </vt:variant>
      <vt:variant>
        <vt:lpwstr/>
      </vt:variant>
      <vt:variant>
        <vt:i4>7012414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http://internet.garant.ru/document?id=12077515&amp;sub=7014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1835043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6029324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http://internet.garant.ru/document?id=10064504&amp;sub=3</vt:lpwstr>
      </vt:variant>
      <vt:variant>
        <vt:lpwstr/>
      </vt:variant>
      <vt:variant>
        <vt:i4>2883711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http://internet.garant.ru/document?id=4079328&amp;sub=10000000</vt:lpwstr>
      </vt:variant>
      <vt:variant>
        <vt:lpwstr/>
      </vt:variant>
      <vt:variant>
        <vt:i4>2621456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http://internet.garant.ru/document?id=32205780&amp;sub=0</vt:lpwstr>
      </vt:variant>
      <vt:variant>
        <vt:lpwstr/>
      </vt:variant>
      <vt:variant>
        <vt:i4>6094862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http://internet.garant.ru/document?id=12077515&amp;sub=0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http://internet.garant.ru/document?id=86367&amp;sub=0</vt:lpwstr>
      </vt:variant>
      <vt:variant>
        <vt:lpwstr/>
      </vt:variant>
      <vt:variant>
        <vt:i4>5963785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http://internet.garant.ru/document?id=12038290&amp;sub=0</vt:lpwstr>
      </vt:variant>
      <vt:variant>
        <vt:lpwstr/>
      </vt:variant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http://internet.garant.ru/document?id=12038291&amp;sub=0</vt:lpwstr>
      </vt:variant>
      <vt:variant>
        <vt:lpwstr/>
      </vt:variant>
      <vt:variant>
        <vt:i4>5767179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http://internet.garant.ru/document?id=10003000&amp;sub=0</vt:lpwstr>
      </vt:variant>
      <vt:variant>
        <vt:lpwstr/>
      </vt:variant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http://www.spkirovskoe.ru/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subject/>
  <dc:creator>777</dc:creator>
  <cp:keywords/>
  <dc:description/>
  <cp:lastModifiedBy>User</cp:lastModifiedBy>
  <cp:revision>5</cp:revision>
  <cp:lastPrinted>2020-09-21T10:38:00Z</cp:lastPrinted>
  <dcterms:created xsi:type="dcterms:W3CDTF">2026-04-22T08:55:00Z</dcterms:created>
  <dcterms:modified xsi:type="dcterms:W3CDTF">2026-04-22T09:40:00Z</dcterms:modified>
</cp:coreProperties>
</file>